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7AE8" w:rsidRPr="008C5B19" w:rsidRDefault="005613D8" w:rsidP="002A7A7B">
      <w:pPr>
        <w:spacing w:after="0"/>
        <w:ind w:left="6237" w:hanging="283"/>
        <w:jc w:val="center"/>
        <w:rPr>
          <w:rFonts w:ascii="Times New Roman" w:hAnsi="Times New Roman" w:cs="Times New Roman"/>
          <w:sz w:val="28"/>
          <w:szCs w:val="28"/>
        </w:rPr>
      </w:pPr>
      <w:r w:rsidRPr="00E22BF7">
        <w:rPr>
          <w:rFonts w:ascii="Times New Roman" w:hAnsi="Times New Roman" w:cs="Times New Roman"/>
          <w:sz w:val="28"/>
          <w:szCs w:val="28"/>
        </w:rPr>
        <w:t xml:space="preserve">ПРИЛОЖЕНИЕ </w:t>
      </w:r>
      <w:r w:rsidRPr="00807FD6">
        <w:rPr>
          <w:rFonts w:ascii="Times New Roman" w:hAnsi="Times New Roman" w:cs="Times New Roman"/>
          <w:sz w:val="28"/>
          <w:szCs w:val="28"/>
        </w:rPr>
        <w:t xml:space="preserve">№ </w:t>
      </w:r>
      <w:r w:rsidR="00EF76E7" w:rsidRPr="008C5B19">
        <w:rPr>
          <w:rFonts w:ascii="Times New Roman" w:hAnsi="Times New Roman" w:cs="Times New Roman"/>
          <w:sz w:val="28"/>
          <w:szCs w:val="28"/>
        </w:rPr>
        <w:t>7</w:t>
      </w:r>
    </w:p>
    <w:p w:rsidR="00A07AE8" w:rsidRPr="00F16F5C" w:rsidRDefault="00A07AE8" w:rsidP="002A7A7B">
      <w:pPr>
        <w:spacing w:after="0"/>
        <w:ind w:left="6237" w:hanging="283"/>
        <w:jc w:val="center"/>
        <w:rPr>
          <w:rFonts w:ascii="Times New Roman" w:hAnsi="Times New Roman" w:cs="Times New Roman"/>
          <w:sz w:val="28"/>
          <w:szCs w:val="28"/>
        </w:rPr>
      </w:pPr>
      <w:r w:rsidRPr="00F16F5C">
        <w:rPr>
          <w:rFonts w:ascii="Times New Roman" w:hAnsi="Times New Roman" w:cs="Times New Roman"/>
          <w:sz w:val="28"/>
          <w:szCs w:val="28"/>
        </w:rPr>
        <w:t>к решению городской Думы</w:t>
      </w:r>
    </w:p>
    <w:p w:rsidR="00A07AE8" w:rsidRPr="00A07AE8" w:rsidRDefault="00A07AE8" w:rsidP="002A7A7B">
      <w:pPr>
        <w:spacing w:after="0"/>
        <w:ind w:left="6237" w:hanging="283"/>
        <w:jc w:val="center"/>
        <w:rPr>
          <w:rFonts w:ascii="Times New Roman" w:hAnsi="Times New Roman" w:cs="Times New Roman"/>
          <w:sz w:val="28"/>
          <w:szCs w:val="28"/>
        </w:rPr>
      </w:pPr>
      <w:r>
        <w:rPr>
          <w:rFonts w:ascii="Times New Roman" w:hAnsi="Times New Roman" w:cs="Times New Roman"/>
          <w:sz w:val="28"/>
          <w:szCs w:val="28"/>
        </w:rPr>
        <w:t>Краснодара</w:t>
      </w:r>
    </w:p>
    <w:p w:rsidR="00A07AE8" w:rsidRPr="00A07AE8" w:rsidRDefault="00A07AE8" w:rsidP="002A7A7B">
      <w:pPr>
        <w:spacing w:after="0"/>
        <w:ind w:left="6237" w:hanging="283"/>
        <w:jc w:val="center"/>
        <w:rPr>
          <w:rFonts w:ascii="Times New Roman" w:hAnsi="Times New Roman" w:cs="Times New Roman"/>
          <w:sz w:val="28"/>
          <w:szCs w:val="28"/>
        </w:rPr>
      </w:pPr>
      <w:r>
        <w:rPr>
          <w:rFonts w:ascii="Times New Roman" w:hAnsi="Times New Roman" w:cs="Times New Roman"/>
          <w:sz w:val="28"/>
          <w:szCs w:val="28"/>
        </w:rPr>
        <w:t>от _____________ № _____</w:t>
      </w:r>
    </w:p>
    <w:p w:rsidR="00A07AE8" w:rsidRPr="00A07AE8" w:rsidRDefault="00A07AE8" w:rsidP="00A07AE8">
      <w:pPr>
        <w:spacing w:after="0"/>
        <w:ind w:left="6237"/>
        <w:jc w:val="center"/>
        <w:rPr>
          <w:rFonts w:ascii="Times New Roman" w:hAnsi="Times New Roman" w:cs="Times New Roman"/>
          <w:sz w:val="28"/>
          <w:szCs w:val="28"/>
        </w:rPr>
      </w:pPr>
    </w:p>
    <w:p w:rsidR="00A07AE8" w:rsidRPr="00A07AE8" w:rsidRDefault="00A07AE8" w:rsidP="00A07AE8">
      <w:pPr>
        <w:spacing w:after="0"/>
        <w:ind w:left="6237"/>
        <w:jc w:val="center"/>
        <w:rPr>
          <w:rFonts w:ascii="Times New Roman" w:hAnsi="Times New Roman" w:cs="Times New Roman"/>
          <w:sz w:val="28"/>
          <w:szCs w:val="28"/>
        </w:rPr>
      </w:pPr>
    </w:p>
    <w:p w:rsidR="00A07AE8" w:rsidRPr="00A07AE8" w:rsidRDefault="00A07AE8" w:rsidP="00A07AE8">
      <w:pPr>
        <w:spacing w:after="0"/>
        <w:ind w:left="6237"/>
        <w:jc w:val="center"/>
        <w:rPr>
          <w:rFonts w:ascii="Times New Roman" w:hAnsi="Times New Roman" w:cs="Times New Roman"/>
          <w:sz w:val="28"/>
          <w:szCs w:val="28"/>
        </w:rPr>
      </w:pPr>
    </w:p>
    <w:p w:rsidR="00A07AE8" w:rsidRPr="00A07AE8" w:rsidRDefault="00A07AE8" w:rsidP="00A07AE8">
      <w:pPr>
        <w:spacing w:after="0"/>
        <w:jc w:val="center"/>
        <w:rPr>
          <w:rFonts w:ascii="Times New Roman" w:hAnsi="Times New Roman" w:cs="Times New Roman"/>
          <w:b/>
          <w:sz w:val="28"/>
          <w:szCs w:val="28"/>
        </w:rPr>
      </w:pPr>
      <w:r w:rsidRPr="00A07AE8">
        <w:rPr>
          <w:rFonts w:ascii="Times New Roman" w:hAnsi="Times New Roman" w:cs="Times New Roman"/>
          <w:b/>
          <w:sz w:val="28"/>
          <w:szCs w:val="28"/>
        </w:rPr>
        <w:t>РАСПРЕДЕЛЕНИЕ</w:t>
      </w:r>
    </w:p>
    <w:p w:rsidR="00A07AE8" w:rsidRDefault="00A07AE8" w:rsidP="00A07AE8">
      <w:pPr>
        <w:spacing w:after="0"/>
        <w:jc w:val="center"/>
        <w:rPr>
          <w:rFonts w:ascii="Times New Roman" w:hAnsi="Times New Roman" w:cs="Times New Roman"/>
          <w:b/>
          <w:sz w:val="28"/>
          <w:szCs w:val="28"/>
        </w:rPr>
      </w:pPr>
      <w:r w:rsidRPr="00A07AE8">
        <w:rPr>
          <w:rFonts w:ascii="Times New Roman" w:hAnsi="Times New Roman" w:cs="Times New Roman"/>
          <w:b/>
          <w:sz w:val="28"/>
          <w:szCs w:val="28"/>
        </w:rPr>
        <w:t xml:space="preserve">бюджетных ассигнований по целевым статьям (муниципальным </w:t>
      </w:r>
    </w:p>
    <w:p w:rsidR="00A07AE8" w:rsidRDefault="00A07AE8" w:rsidP="00A07AE8">
      <w:pPr>
        <w:spacing w:after="0"/>
        <w:jc w:val="center"/>
        <w:rPr>
          <w:rFonts w:ascii="Times New Roman" w:hAnsi="Times New Roman" w:cs="Times New Roman"/>
          <w:b/>
          <w:sz w:val="28"/>
          <w:szCs w:val="28"/>
        </w:rPr>
      </w:pPr>
      <w:r w:rsidRPr="00A07AE8">
        <w:rPr>
          <w:rFonts w:ascii="Times New Roman" w:hAnsi="Times New Roman" w:cs="Times New Roman"/>
          <w:b/>
          <w:sz w:val="28"/>
          <w:szCs w:val="28"/>
        </w:rPr>
        <w:t xml:space="preserve">программам муниципального образования город Краснодар и </w:t>
      </w:r>
    </w:p>
    <w:p w:rsidR="00A07AE8" w:rsidRPr="00A07AE8" w:rsidRDefault="00A07AE8" w:rsidP="00A07AE8">
      <w:pPr>
        <w:spacing w:after="0"/>
        <w:jc w:val="center"/>
        <w:rPr>
          <w:rFonts w:ascii="Times New Roman" w:hAnsi="Times New Roman" w:cs="Times New Roman"/>
          <w:b/>
          <w:sz w:val="28"/>
          <w:szCs w:val="28"/>
        </w:rPr>
      </w:pPr>
      <w:r w:rsidRPr="00A07AE8">
        <w:rPr>
          <w:rFonts w:ascii="Times New Roman" w:hAnsi="Times New Roman" w:cs="Times New Roman"/>
          <w:b/>
          <w:sz w:val="28"/>
          <w:szCs w:val="28"/>
        </w:rPr>
        <w:t>непрограммным направлениям деятельности), группам видов расходов классификации расходов бюджетов на 202</w:t>
      </w:r>
      <w:r w:rsidR="000B10B4">
        <w:rPr>
          <w:rFonts w:ascii="Times New Roman" w:hAnsi="Times New Roman" w:cs="Times New Roman"/>
          <w:b/>
          <w:sz w:val="28"/>
          <w:szCs w:val="28"/>
        </w:rPr>
        <w:t>5</w:t>
      </w:r>
      <w:r w:rsidRPr="00A07AE8">
        <w:rPr>
          <w:rFonts w:ascii="Times New Roman" w:hAnsi="Times New Roman" w:cs="Times New Roman"/>
          <w:b/>
          <w:sz w:val="28"/>
          <w:szCs w:val="28"/>
        </w:rPr>
        <w:t xml:space="preserve"> год</w:t>
      </w:r>
    </w:p>
    <w:p w:rsidR="00A07AE8" w:rsidRPr="00655736" w:rsidRDefault="00A07AE8" w:rsidP="00A07AE8">
      <w:pPr>
        <w:spacing w:after="0"/>
        <w:jc w:val="right"/>
        <w:rPr>
          <w:rFonts w:ascii="Times New Roman" w:hAnsi="Times New Roman" w:cs="Times New Roman"/>
          <w:sz w:val="28"/>
          <w:szCs w:val="28"/>
        </w:rPr>
      </w:pPr>
    </w:p>
    <w:p w:rsidR="00A07AE8" w:rsidRPr="00655736" w:rsidRDefault="00A07AE8" w:rsidP="00A07AE8">
      <w:pPr>
        <w:spacing w:after="0"/>
        <w:jc w:val="right"/>
        <w:rPr>
          <w:rFonts w:ascii="Times New Roman" w:hAnsi="Times New Roman" w:cs="Times New Roman"/>
          <w:sz w:val="28"/>
          <w:szCs w:val="28"/>
        </w:rPr>
      </w:pPr>
    </w:p>
    <w:p w:rsidR="00A128DF" w:rsidRDefault="00A07AE8" w:rsidP="00A07AE8">
      <w:pPr>
        <w:spacing w:after="0"/>
        <w:jc w:val="right"/>
        <w:rPr>
          <w:rFonts w:ascii="Times New Roman" w:hAnsi="Times New Roman" w:cs="Times New Roman"/>
          <w:sz w:val="24"/>
          <w:szCs w:val="24"/>
        </w:rPr>
      </w:pPr>
      <w:r w:rsidRPr="00A07AE8">
        <w:rPr>
          <w:rFonts w:ascii="Times New Roman" w:hAnsi="Times New Roman" w:cs="Times New Roman"/>
          <w:sz w:val="24"/>
          <w:szCs w:val="24"/>
        </w:rPr>
        <w:t>(тыс. рублей)</w:t>
      </w:r>
    </w:p>
    <w:tbl>
      <w:tblPr>
        <w:tblW w:w="9507" w:type="dxa"/>
        <w:tblBorders>
          <w:top w:val="single" w:sz="4" w:space="0" w:color="auto"/>
          <w:left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82"/>
        <w:gridCol w:w="4904"/>
        <w:gridCol w:w="2137"/>
        <w:gridCol w:w="567"/>
        <w:gridCol w:w="1417"/>
      </w:tblGrid>
      <w:tr w:rsidR="00A07AE8" w:rsidRPr="00A07AE8" w:rsidTr="00E50CAD">
        <w:trPr>
          <w:trHeight w:val="825"/>
        </w:trPr>
        <w:tc>
          <w:tcPr>
            <w:tcW w:w="482" w:type="dxa"/>
            <w:shd w:val="clear" w:color="auto" w:fill="auto"/>
            <w:vAlign w:val="center"/>
            <w:hideMark/>
          </w:tcPr>
          <w:p w:rsidR="00A07AE8" w:rsidRPr="00A07AE8" w:rsidRDefault="00A07AE8" w:rsidP="00597742">
            <w:pPr>
              <w:spacing w:after="0" w:line="240" w:lineRule="auto"/>
              <w:jc w:val="center"/>
              <w:rPr>
                <w:rFonts w:ascii="Times New Roman" w:eastAsia="Times New Roman" w:hAnsi="Times New Roman" w:cs="Times New Roman"/>
                <w:sz w:val="24"/>
                <w:szCs w:val="24"/>
                <w:lang w:eastAsia="ru-RU"/>
              </w:rPr>
            </w:pPr>
            <w:r w:rsidRPr="00A07AE8">
              <w:rPr>
                <w:rFonts w:ascii="Times New Roman" w:eastAsia="Times New Roman" w:hAnsi="Times New Roman" w:cs="Times New Roman"/>
                <w:sz w:val="24"/>
                <w:szCs w:val="24"/>
                <w:lang w:eastAsia="ru-RU"/>
              </w:rPr>
              <w:t>№</w:t>
            </w:r>
            <w:r w:rsidR="001657DF">
              <w:rPr>
                <w:rFonts w:ascii="Times New Roman" w:eastAsia="Times New Roman" w:hAnsi="Times New Roman" w:cs="Times New Roman"/>
                <w:sz w:val="24"/>
                <w:szCs w:val="24"/>
                <w:lang w:eastAsia="ru-RU"/>
              </w:rPr>
              <w:t xml:space="preserve"> </w:t>
            </w:r>
            <w:r w:rsidRPr="00A07AE8">
              <w:rPr>
                <w:rFonts w:ascii="Times New Roman" w:eastAsia="Times New Roman" w:hAnsi="Times New Roman" w:cs="Times New Roman"/>
                <w:sz w:val="24"/>
                <w:szCs w:val="24"/>
                <w:lang w:eastAsia="ru-RU"/>
              </w:rPr>
              <w:t>п/п</w:t>
            </w:r>
          </w:p>
        </w:tc>
        <w:tc>
          <w:tcPr>
            <w:tcW w:w="4904" w:type="dxa"/>
            <w:shd w:val="clear" w:color="auto" w:fill="auto"/>
            <w:vAlign w:val="center"/>
            <w:hideMark/>
          </w:tcPr>
          <w:p w:rsidR="00A07AE8" w:rsidRPr="00A07AE8" w:rsidRDefault="00A07AE8" w:rsidP="00597742">
            <w:pPr>
              <w:spacing w:after="0" w:line="240" w:lineRule="auto"/>
              <w:jc w:val="center"/>
              <w:rPr>
                <w:rFonts w:ascii="Times New Roman" w:eastAsia="Times New Roman" w:hAnsi="Times New Roman" w:cs="Times New Roman"/>
                <w:sz w:val="24"/>
                <w:szCs w:val="24"/>
                <w:lang w:eastAsia="ru-RU"/>
              </w:rPr>
            </w:pPr>
            <w:r w:rsidRPr="00A07AE8">
              <w:rPr>
                <w:rFonts w:ascii="Times New Roman" w:eastAsia="Times New Roman" w:hAnsi="Times New Roman" w:cs="Times New Roman"/>
                <w:sz w:val="24"/>
                <w:szCs w:val="24"/>
                <w:lang w:eastAsia="ru-RU"/>
              </w:rPr>
              <w:t>Наименование</w:t>
            </w:r>
          </w:p>
        </w:tc>
        <w:tc>
          <w:tcPr>
            <w:tcW w:w="2137" w:type="dxa"/>
            <w:shd w:val="clear" w:color="auto" w:fill="auto"/>
            <w:vAlign w:val="center"/>
            <w:hideMark/>
          </w:tcPr>
          <w:p w:rsidR="00A07AE8" w:rsidRPr="00A07AE8" w:rsidRDefault="00A07AE8" w:rsidP="00597742">
            <w:pPr>
              <w:spacing w:after="0" w:line="240" w:lineRule="auto"/>
              <w:jc w:val="center"/>
              <w:rPr>
                <w:rFonts w:ascii="Times New Roman" w:eastAsia="Times New Roman" w:hAnsi="Times New Roman" w:cs="Times New Roman"/>
                <w:sz w:val="24"/>
                <w:szCs w:val="24"/>
                <w:lang w:eastAsia="ru-RU"/>
              </w:rPr>
            </w:pPr>
            <w:r w:rsidRPr="00A07AE8">
              <w:rPr>
                <w:rFonts w:ascii="Times New Roman" w:eastAsia="Times New Roman" w:hAnsi="Times New Roman" w:cs="Times New Roman"/>
                <w:sz w:val="24"/>
                <w:szCs w:val="24"/>
                <w:lang w:eastAsia="ru-RU"/>
              </w:rPr>
              <w:t>ЦСР</w:t>
            </w:r>
          </w:p>
        </w:tc>
        <w:tc>
          <w:tcPr>
            <w:tcW w:w="567" w:type="dxa"/>
            <w:shd w:val="clear" w:color="auto" w:fill="auto"/>
            <w:vAlign w:val="center"/>
            <w:hideMark/>
          </w:tcPr>
          <w:p w:rsidR="00A07AE8" w:rsidRPr="00A07AE8" w:rsidRDefault="00A07AE8" w:rsidP="00597742">
            <w:pPr>
              <w:spacing w:after="0" w:line="240" w:lineRule="auto"/>
              <w:jc w:val="center"/>
              <w:rPr>
                <w:rFonts w:ascii="Times New Roman" w:eastAsia="Times New Roman" w:hAnsi="Times New Roman" w:cs="Times New Roman"/>
                <w:sz w:val="24"/>
                <w:szCs w:val="24"/>
                <w:lang w:eastAsia="ru-RU"/>
              </w:rPr>
            </w:pPr>
            <w:r w:rsidRPr="00A07AE8">
              <w:rPr>
                <w:rFonts w:ascii="Times New Roman" w:eastAsia="Times New Roman" w:hAnsi="Times New Roman" w:cs="Times New Roman"/>
                <w:sz w:val="24"/>
                <w:szCs w:val="24"/>
                <w:lang w:eastAsia="ru-RU"/>
              </w:rPr>
              <w:t>ВР</w:t>
            </w:r>
          </w:p>
        </w:tc>
        <w:tc>
          <w:tcPr>
            <w:tcW w:w="1417" w:type="dxa"/>
            <w:shd w:val="clear" w:color="auto" w:fill="auto"/>
            <w:vAlign w:val="center"/>
            <w:hideMark/>
          </w:tcPr>
          <w:p w:rsidR="00A07AE8" w:rsidRPr="00A07AE8" w:rsidRDefault="00A07AE8" w:rsidP="00597742">
            <w:pPr>
              <w:spacing w:after="0" w:line="240" w:lineRule="auto"/>
              <w:jc w:val="center"/>
              <w:rPr>
                <w:rFonts w:ascii="Times New Roman" w:eastAsia="Times New Roman" w:hAnsi="Times New Roman" w:cs="Times New Roman"/>
                <w:sz w:val="24"/>
                <w:szCs w:val="24"/>
                <w:lang w:eastAsia="ru-RU"/>
              </w:rPr>
            </w:pPr>
            <w:r w:rsidRPr="00A07AE8">
              <w:rPr>
                <w:rFonts w:ascii="Times New Roman" w:eastAsia="Times New Roman" w:hAnsi="Times New Roman" w:cs="Times New Roman"/>
                <w:sz w:val="24"/>
                <w:szCs w:val="24"/>
                <w:lang w:eastAsia="ru-RU"/>
              </w:rPr>
              <w:t>Сумма</w:t>
            </w:r>
          </w:p>
        </w:tc>
      </w:tr>
    </w:tbl>
    <w:p w:rsidR="00A07AE8" w:rsidRPr="00694405" w:rsidRDefault="00A07AE8" w:rsidP="00694405">
      <w:pPr>
        <w:spacing w:after="0"/>
        <w:rPr>
          <w:rFonts w:ascii="Times New Roman" w:hAnsi="Times New Roman" w:cs="Times New Roman"/>
          <w:sz w:val="2"/>
          <w:szCs w:val="2"/>
        </w:rPr>
      </w:pPr>
    </w:p>
    <w:tbl>
      <w:tblPr>
        <w:tblW w:w="9503" w:type="dxa"/>
        <w:jc w:val="center"/>
        <w:tblBorders>
          <w:top w:val="dotted" w:sz="4" w:space="0" w:color="auto"/>
          <w:left w:val="single"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4A0" w:firstRow="1" w:lastRow="0" w:firstColumn="1" w:lastColumn="0" w:noHBand="0" w:noVBand="1"/>
      </w:tblPr>
      <w:tblGrid>
        <w:gridCol w:w="480"/>
        <w:gridCol w:w="4904"/>
        <w:gridCol w:w="380"/>
        <w:gridCol w:w="360"/>
        <w:gridCol w:w="460"/>
        <w:gridCol w:w="935"/>
        <w:gridCol w:w="567"/>
        <w:gridCol w:w="1417"/>
      </w:tblGrid>
      <w:tr w:rsidR="000B10B4" w:rsidRPr="007B5F8C" w:rsidTr="000C7E04">
        <w:trPr>
          <w:tblHeader/>
          <w:jc w:val="center"/>
        </w:trPr>
        <w:tc>
          <w:tcPr>
            <w:tcW w:w="480" w:type="dxa"/>
            <w:tcBorders>
              <w:top w:val="single" w:sz="4" w:space="0" w:color="auto"/>
              <w:bottom w:val="single" w:sz="4" w:space="0" w:color="auto"/>
              <w:right w:val="single" w:sz="4" w:space="0" w:color="auto"/>
            </w:tcBorders>
            <w:shd w:val="clear" w:color="auto" w:fill="auto"/>
            <w:noWrap/>
            <w:vAlign w:val="center"/>
            <w:hideMark/>
          </w:tcPr>
          <w:p w:rsidR="000B10B4" w:rsidRPr="007B5F8C" w:rsidRDefault="000B10B4" w:rsidP="00712B29">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9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10B4" w:rsidRPr="007B5F8C" w:rsidRDefault="000B10B4" w:rsidP="00712B29">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380" w:type="dxa"/>
            <w:tcBorders>
              <w:top w:val="single" w:sz="4" w:space="0" w:color="auto"/>
              <w:left w:val="single" w:sz="4" w:space="0" w:color="auto"/>
              <w:bottom w:val="single" w:sz="4" w:space="0" w:color="auto"/>
              <w:right w:val="nil"/>
            </w:tcBorders>
            <w:shd w:val="clear" w:color="auto" w:fill="auto"/>
            <w:noWrap/>
            <w:vAlign w:val="center"/>
            <w:hideMark/>
          </w:tcPr>
          <w:p w:rsidR="000B10B4" w:rsidRPr="007B5F8C" w:rsidRDefault="000B10B4" w:rsidP="00712B29">
            <w:pPr>
              <w:spacing w:after="0" w:line="240" w:lineRule="auto"/>
              <w:jc w:val="center"/>
              <w:rPr>
                <w:rFonts w:ascii="Times New Roman" w:eastAsia="Times New Roman" w:hAnsi="Times New Roman" w:cs="Times New Roman"/>
                <w:color w:val="000000"/>
                <w:sz w:val="24"/>
                <w:szCs w:val="24"/>
                <w:lang w:eastAsia="ru-RU"/>
              </w:rPr>
            </w:pPr>
          </w:p>
        </w:tc>
        <w:tc>
          <w:tcPr>
            <w:tcW w:w="360" w:type="dxa"/>
            <w:tcBorders>
              <w:top w:val="single" w:sz="4" w:space="0" w:color="auto"/>
              <w:left w:val="nil"/>
              <w:bottom w:val="single" w:sz="4" w:space="0" w:color="auto"/>
              <w:right w:val="nil"/>
            </w:tcBorders>
            <w:shd w:val="clear" w:color="auto" w:fill="auto"/>
            <w:noWrap/>
            <w:vAlign w:val="center"/>
            <w:hideMark/>
          </w:tcPr>
          <w:p w:rsidR="000B10B4" w:rsidRPr="007B5F8C" w:rsidRDefault="000B10B4" w:rsidP="00712B29">
            <w:pPr>
              <w:spacing w:after="0" w:line="240" w:lineRule="auto"/>
              <w:jc w:val="center"/>
              <w:rPr>
                <w:rFonts w:ascii="Times New Roman" w:eastAsia="Times New Roman" w:hAnsi="Times New Roman" w:cs="Times New Roman"/>
                <w:color w:val="000000"/>
                <w:sz w:val="24"/>
                <w:szCs w:val="24"/>
                <w:lang w:eastAsia="ru-RU"/>
              </w:rPr>
            </w:pPr>
          </w:p>
        </w:tc>
        <w:tc>
          <w:tcPr>
            <w:tcW w:w="460" w:type="dxa"/>
            <w:tcBorders>
              <w:top w:val="single" w:sz="4" w:space="0" w:color="auto"/>
              <w:left w:val="nil"/>
              <w:bottom w:val="single" w:sz="4" w:space="0" w:color="auto"/>
              <w:right w:val="nil"/>
            </w:tcBorders>
            <w:shd w:val="clear" w:color="auto" w:fill="auto"/>
            <w:noWrap/>
            <w:vAlign w:val="center"/>
            <w:hideMark/>
          </w:tcPr>
          <w:p w:rsidR="000B10B4" w:rsidRPr="007B5F8C" w:rsidRDefault="000B10B4" w:rsidP="00712B29">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935" w:type="dxa"/>
            <w:tcBorders>
              <w:top w:val="single" w:sz="4" w:space="0" w:color="auto"/>
              <w:left w:val="nil"/>
              <w:bottom w:val="single" w:sz="4" w:space="0" w:color="auto"/>
              <w:right w:val="single" w:sz="4" w:space="0" w:color="auto"/>
            </w:tcBorders>
            <w:shd w:val="clear" w:color="auto" w:fill="auto"/>
            <w:noWrap/>
            <w:vAlign w:val="center"/>
            <w:hideMark/>
          </w:tcPr>
          <w:p w:rsidR="000B10B4" w:rsidRPr="007B5F8C" w:rsidRDefault="000B10B4" w:rsidP="00712B29">
            <w:pPr>
              <w:spacing w:after="0" w:line="240" w:lineRule="auto"/>
              <w:jc w:val="center"/>
              <w:rPr>
                <w:rFonts w:ascii="Times New Roman" w:eastAsia="Times New Roman" w:hAnsi="Times New Roman" w:cs="Times New Roman"/>
                <w:color w:val="000000"/>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10B4" w:rsidRPr="007B5F8C" w:rsidRDefault="000B10B4" w:rsidP="00712B29">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10B4" w:rsidRPr="007B5F8C" w:rsidRDefault="000B10B4" w:rsidP="00712B29">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w:t>
            </w:r>
          </w:p>
        </w:tc>
      </w:tr>
      <w:tr w:rsidR="000B10B4" w:rsidRPr="007B5F8C" w:rsidTr="000C7E04">
        <w:trPr>
          <w:jc w:val="center"/>
        </w:trPr>
        <w:tc>
          <w:tcPr>
            <w:tcW w:w="480" w:type="dxa"/>
            <w:tcBorders>
              <w:top w:val="single" w:sz="4" w:space="0" w:color="auto"/>
            </w:tcBorders>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1.</w:t>
            </w:r>
          </w:p>
        </w:tc>
        <w:tc>
          <w:tcPr>
            <w:tcW w:w="4904" w:type="dxa"/>
            <w:tcBorders>
              <w:top w:val="single" w:sz="4" w:space="0" w:color="auto"/>
            </w:tcBorders>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Муниципальная программа муниципального образования город Краснодар «Развитие образования в муниципальном образовании город Краснодар»</w:t>
            </w:r>
          </w:p>
        </w:tc>
        <w:tc>
          <w:tcPr>
            <w:tcW w:w="380" w:type="dxa"/>
            <w:tcBorders>
              <w:top w:val="single" w:sz="4" w:space="0" w:color="auto"/>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02</w:t>
            </w:r>
          </w:p>
        </w:tc>
        <w:tc>
          <w:tcPr>
            <w:tcW w:w="360" w:type="dxa"/>
            <w:tcBorders>
              <w:top w:val="single" w:sz="4" w:space="0" w:color="auto"/>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w:t>
            </w:r>
          </w:p>
        </w:tc>
        <w:tc>
          <w:tcPr>
            <w:tcW w:w="460" w:type="dxa"/>
            <w:tcBorders>
              <w:top w:val="single" w:sz="4" w:space="0" w:color="auto"/>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w:t>
            </w:r>
          </w:p>
        </w:tc>
        <w:tc>
          <w:tcPr>
            <w:tcW w:w="935" w:type="dxa"/>
            <w:tcBorders>
              <w:top w:val="single" w:sz="4" w:space="0" w:color="auto"/>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00000</w:t>
            </w:r>
          </w:p>
        </w:tc>
        <w:tc>
          <w:tcPr>
            <w:tcW w:w="567" w:type="dxa"/>
            <w:tcBorders>
              <w:top w:val="single" w:sz="4" w:space="0" w:color="auto"/>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p>
        </w:tc>
        <w:tc>
          <w:tcPr>
            <w:tcW w:w="1417" w:type="dxa"/>
            <w:tcBorders>
              <w:top w:val="single"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 xml:space="preserve">33 698 208,4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Подпрограмма «Развитие общего, дополнительного образования и отдельных муниципальных учреждений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32 346 965,2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Реализация финансово-экономических механизмов, обеспечивающих равный доступ жителей муниципального образования город Краснодар к качественным услугам дошкольного, общего и дополнительного образования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28 875 001,5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7 521 194,5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008930AF">
              <w:rPr>
                <w:rFonts w:ascii="Times New Roman" w:eastAsia="Times New Roman" w:hAnsi="Times New Roman" w:cs="Times New Roman"/>
                <w:color w:val="000000"/>
                <w:spacing w:val="4"/>
                <w:sz w:val="24"/>
                <w:szCs w:val="24"/>
                <w:lang w:eastAsia="ru-RU"/>
              </w:rPr>
              <w:t>казё</w:t>
            </w:r>
            <w:r w:rsidRPr="00BE54B2">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22 988,9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1 619,4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7 496 586,0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Иные бюджетные ассигнования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0,2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Организация бесплатной перевозки обучающихся в муниципальных образовательных организациях, реализующих основные общеобразовательные программы</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611 186,2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565 746,5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45 439,7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Обеспечение функционирования системы персонифицированного финансирования дополнительного образования детей в муниципальном образовании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963 822,3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929 597,2 </w:t>
            </w:r>
          </w:p>
        </w:tc>
      </w:tr>
      <w:tr w:rsidR="000B10B4" w:rsidRPr="007B5F8C" w:rsidTr="000C7E04">
        <w:trPr>
          <w:trHeight w:val="313"/>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Иные бюджетные ассигнования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34 225,1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Приобретение муниципальными учреждениями движимого имущества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09010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23 199,1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09010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23 199,1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комплекса мер по развитию системы организации школьного питания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10170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146 942,6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10170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146 942,6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комплекса мер по развитию системы дошкольного образования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50 219,0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50 219,0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комплекса мер по развитию системы дополнительного образования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10600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10 000,0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10600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10 000,0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Реализация мероприятий в сфере развития образования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11250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2 426,0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11250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2 426,0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Развитие сети муниципальных образовательных организаций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11780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1 227 899,2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11780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1 227 899,2 </w:t>
            </w:r>
          </w:p>
        </w:tc>
      </w:tr>
      <w:tr w:rsidR="000B10B4" w:rsidRPr="007B5F8C" w:rsidTr="000C7E04">
        <w:trPr>
          <w:trHeight w:val="4503"/>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отдельных государственных полномочий по предоставлению педагогическим работникам частных общеобразовательных организаций, расположенных на территории Краснодарского края и осуществляющих образовательную деятельность по имеющим государственную аккредитацию образовательным программам начального общего, основного общего и среднего общего образования, учредителями которых являются местные религиозные организации, дополнительных мер поддержки в виде ежемесячного денежного вознаграждения за классное руководство, ежемесячного дополнительного стимулирования и ежегодной денежной выплаты к началу учебного года</w:t>
            </w:r>
          </w:p>
        </w:tc>
        <w:tc>
          <w:tcPr>
            <w:tcW w:w="380" w:type="dxa"/>
            <w:tcBorders>
              <w:right w:val="nil"/>
            </w:tcBorders>
            <w:shd w:val="clear" w:color="auto" w:fill="auto"/>
            <w:noWrap/>
            <w:vAlign w:val="bottom"/>
            <w:hideMark/>
          </w:tcPr>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60430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C7E04" w:rsidRDefault="000C7E04" w:rsidP="001C7CF8">
            <w:pPr>
              <w:spacing w:after="0" w:line="240" w:lineRule="auto"/>
              <w:jc w:val="right"/>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right"/>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right"/>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right"/>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right"/>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right"/>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right"/>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right"/>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right"/>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right"/>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right"/>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right"/>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right"/>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right"/>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right"/>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5 761,6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60430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5 761,6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60860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17 205 858,2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60860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17 205 858,2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государственных полномочий по финансовому обеспечению получения образования в частных дошкольных и общеобразовательных организациях</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62460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614 805,5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62460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264 405,5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Иные бюджетные ассигнования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62460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350 400,0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(субвенции на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R3032</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491 687,3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R3032</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491 687,3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Реализация мер по социальной поддержке отдельных категорий обучающихся и работников образовательных организаций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2 721 549,7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 источником финансового обеспечения которых являются средства местного бюджета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20370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49 001,5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20370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49 001,5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осуществление отдельных государственных полномочий по обеспечению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 источником финансового обеспечения которых являются средства местного бюджета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20540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871,3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20540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871,3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Дополнительная мера социальной поддержки в виде обеспечения ежедневным бесплатным одноразовым питанием детей сотрудников правоохранительных органов, погибших при исполнении служебных обязанностей, военнослужащих, погибших (умерших) при исполнении обязанностей военной службы, граждан Российской Федерации, заключивших контракт с Министерством обороны Российской Федерации (Федеральной службой войск национальной гвардии Российской Федерации) о пребывании в добровольческом формировании (о добровольном содействии в выполнении задач, </w:t>
            </w:r>
            <w:r w:rsidRPr="007B5F8C">
              <w:rPr>
                <w:rFonts w:ascii="Times New Roman" w:eastAsia="Times New Roman" w:hAnsi="Times New Roman" w:cs="Times New Roman"/>
                <w:color w:val="000000"/>
                <w:sz w:val="24"/>
                <w:szCs w:val="24"/>
                <w:lang w:eastAsia="ru-RU"/>
              </w:rPr>
              <w:lastRenderedPageBreak/>
              <w:t>возложенных на Вооружённые Силы Российской Федерации или войска национальной гвардии Российской Федерации), погибших (умерших) в ходе участия в специальной военной операции на территориях Российской Федерации и Украины, обучающихся по образовательным программам основного общего, среднего общего образования в муниципальных общеобразовательных организациях муниципального образования город Краснодар</w:t>
            </w:r>
          </w:p>
        </w:tc>
        <w:tc>
          <w:tcPr>
            <w:tcW w:w="380" w:type="dxa"/>
            <w:tcBorders>
              <w:right w:val="nil"/>
            </w:tcBorders>
            <w:shd w:val="clear" w:color="auto" w:fill="auto"/>
            <w:noWrap/>
            <w:vAlign w:val="bottom"/>
            <w:hideMark/>
          </w:tcPr>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23220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C7E04" w:rsidRDefault="000C7E04" w:rsidP="001C7CF8">
            <w:pPr>
              <w:spacing w:after="0" w:line="240" w:lineRule="auto"/>
              <w:jc w:val="right"/>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right"/>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right"/>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right"/>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right"/>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right"/>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right"/>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right"/>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right"/>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right"/>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right"/>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right"/>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right"/>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right"/>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right"/>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right"/>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right"/>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right"/>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right"/>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right"/>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right"/>
              <w:rPr>
                <w:rFonts w:ascii="Times New Roman" w:eastAsia="Times New Roman" w:hAnsi="Times New Roman" w:cs="Times New Roman"/>
                <w:color w:val="000000"/>
                <w:sz w:val="24"/>
                <w:szCs w:val="24"/>
                <w:lang w:eastAsia="ru-RU"/>
              </w:rPr>
            </w:pPr>
          </w:p>
          <w:p w:rsidR="000C7E04" w:rsidRDefault="000C7E04" w:rsidP="001C7CF8">
            <w:pPr>
              <w:spacing w:after="0" w:line="240" w:lineRule="auto"/>
              <w:jc w:val="right"/>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4 390,6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23220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4 390,6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BE54B2" w:rsidRDefault="000B10B4" w:rsidP="001C7CF8">
            <w:pPr>
              <w:spacing w:after="0" w:line="240" w:lineRule="auto"/>
              <w:jc w:val="both"/>
              <w:rPr>
                <w:rFonts w:ascii="Times New Roman" w:eastAsia="Times New Roman" w:hAnsi="Times New Roman" w:cs="Times New Roman"/>
                <w:color w:val="000000"/>
                <w:spacing w:val="2"/>
                <w:sz w:val="24"/>
                <w:szCs w:val="24"/>
                <w:lang w:eastAsia="ru-RU"/>
              </w:rPr>
            </w:pPr>
            <w:r w:rsidRPr="00BE54B2">
              <w:rPr>
                <w:rFonts w:ascii="Times New Roman" w:eastAsia="Times New Roman" w:hAnsi="Times New Roman" w:cs="Times New Roman"/>
                <w:color w:val="000000"/>
                <w:spacing w:val="2"/>
                <w:sz w:val="24"/>
                <w:szCs w:val="24"/>
                <w:lang w:eastAsia="ru-RU"/>
              </w:rPr>
              <w:t>Дополнительная мера социальной поддержки в виде организации отдыха отдельных категорий граждан в муниципальном бюджетном учреждении муниципального образования город Краснодар «Комплексный спортивно-оздоровительный центр «Ольгинка»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23240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35 452,1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23240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35 452,1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Дополнительная мера социальной поддержки в виде частичной компенсации стоимости питания обучающихся по образовательным программам основного общего, среднего общего образования в муниципальных общеобразовательных организациях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23320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65 888,7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23320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65 888,7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Дополнительная мера социальной поддержки в виде частичной компенсации стоимости питания обучающихся из малоимущих семей, осваивающих образовательные программы основного общего, среднего общего образования в муниципальных общеобразовательных организациях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23330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2 112,0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23330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2 112,0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Дополнительная мера социальной поддержки в виде обеспечения ежедневным бесплатным одноразовым питанием детей из семей военнослужащих, проходящих военную службу по контракту, граждан Российской Федерации, заключивших контракт с Министерством обороны Российской Федерации (Федеральной </w:t>
            </w:r>
            <w:r w:rsidRPr="007B5F8C">
              <w:rPr>
                <w:rFonts w:ascii="Times New Roman" w:eastAsia="Times New Roman" w:hAnsi="Times New Roman" w:cs="Times New Roman"/>
                <w:color w:val="000000"/>
                <w:sz w:val="24"/>
                <w:szCs w:val="24"/>
                <w:lang w:eastAsia="ru-RU"/>
              </w:rPr>
              <w:lastRenderedPageBreak/>
              <w:t>службой войск национальной гвардии Российской Федерации) о пребывании в добровольческом формировании (о добровольном содействии в выполнении задач, возложенных на Вооружённые Силы Российской Федерации или войска национальной гвардии Российской Федерации), принимающих (принимавших) участие в специальной военной операции на территориях Российской Федерации и Украины, а также граждан, призванных на военную службу по мобилизации в Вооружённые Силы Российской Федерации в соответствии с Указом Пре</w:t>
            </w:r>
            <w:r w:rsidR="00EE2E3F">
              <w:rPr>
                <w:rFonts w:ascii="Times New Roman" w:eastAsia="Times New Roman" w:hAnsi="Times New Roman" w:cs="Times New Roman"/>
                <w:color w:val="000000"/>
                <w:sz w:val="24"/>
                <w:szCs w:val="24"/>
                <w:lang w:eastAsia="ru-RU"/>
              </w:rPr>
              <w:t>зидента Российской Федерации от </w:t>
            </w:r>
            <w:r w:rsidRPr="007B5F8C">
              <w:rPr>
                <w:rFonts w:ascii="Times New Roman" w:eastAsia="Times New Roman" w:hAnsi="Times New Roman" w:cs="Times New Roman"/>
                <w:color w:val="000000"/>
                <w:sz w:val="24"/>
                <w:szCs w:val="24"/>
                <w:lang w:eastAsia="ru-RU"/>
              </w:rPr>
              <w:t>21.09.2022 № 647 «Об объявлении частичной мобилизации в Российской Федерации», обучающихся по образовательным программам основного общего, среднего общего образования в муниципальных общеобразовательных организациях муниципального образования город Краснодар</w:t>
            </w:r>
          </w:p>
        </w:tc>
        <w:tc>
          <w:tcPr>
            <w:tcW w:w="380" w:type="dxa"/>
            <w:tcBorders>
              <w:right w:val="nil"/>
            </w:tcBorders>
            <w:shd w:val="clear" w:color="auto" w:fill="auto"/>
            <w:noWrap/>
            <w:vAlign w:val="bottom"/>
            <w:hideMark/>
          </w:tcPr>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23340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48 304,2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23340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48 304,2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Дополнительная мера социальной поддержки для детей-инвалидов (инвалидов), не являющихся обучающимися с ограниченными возможностями здоровья, осваивающих образовательные программы начального общего образования в муниципальных общеобразовательных организациях муниципального образования город Краснодар на дому, в виде денежной компенсации на бесплатное питание в случае, если такая компенсация не осуществляется за счёт средств бюджета Краснодарского края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23350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1 743,4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23350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1 743,4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Дополнительная мера социальной поддержки в виде ежегодного осуществления денежной выплаты в размере 5750 рублей отдельным категориям работников муниципальных учреждений, находящихся в ведении департамента образования администрации муниципального образования город Краснодар, управления культуры администрации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23380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135 408,4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23380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217,1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23380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135 191,3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Дополнительная мера социальной поддержки для детей-инвалидов (инвалидов), не являющихся обучающимися с ограниченными возможностями здоровья, осваивающих образовательные программы начального общего, основного общего и среднего общего образования в муниципальных общеобразовательных организациях муниципального образования город Краснодар, в виде услуги по приготовлению набора продуктов питания в целях осуществления муниципальным образованием город Краснодар переданных государственных полномочий по обеспечению бесплатным двухразовым питанием детей-инвалидов в соответствии с Законом Крас</w:t>
            </w:r>
            <w:r w:rsidR="00EE2E3F">
              <w:rPr>
                <w:rFonts w:ascii="Times New Roman" w:eastAsia="Times New Roman" w:hAnsi="Times New Roman" w:cs="Times New Roman"/>
                <w:color w:val="000000"/>
                <w:sz w:val="24"/>
                <w:szCs w:val="24"/>
                <w:lang w:eastAsia="ru-RU"/>
              </w:rPr>
              <w:t>нодарского края от 15.12.2004 № </w:t>
            </w:r>
            <w:r w:rsidRPr="007B5F8C">
              <w:rPr>
                <w:rFonts w:ascii="Times New Roman" w:eastAsia="Times New Roman" w:hAnsi="Times New Roman" w:cs="Times New Roman"/>
                <w:color w:val="000000"/>
                <w:sz w:val="24"/>
                <w:szCs w:val="24"/>
                <w:lang w:eastAsia="ru-RU"/>
              </w:rPr>
              <w:t>805-КЗ «О наделении органов местного самоуправления муниципальных образований Краснодарского края отдельными государственными полномочиями в области социальной сферы»</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23390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19 567,6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23390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19 567,6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Дополнительная мера социальной поддержки в виде компенсации (частичной компенсации) платы за жилое помещение по договору найма жилого помещения педагогическим работникам муниципальных образовательных организаций муниципального образования город Краснодар, находящихся в ведении департамента образования администрации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23470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27 540,0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23470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27 540,0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Дополнительная мера социальной поддержки в виде компенсации (частичной компенсации) ежемесячного платежа по обязательству, обеспечиваемому ипотекой педагогическим работникам муниципальных образовательных организаций муниципального образования город Краснодар, находящихся в ведении департамента образования администрации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23480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144 960,0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23480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144 960,0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населённых пунктах, рабочих посёлках (посёлках городского типа) на территории Краснодарского края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60820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10 573,1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60820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10 573,1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62370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179 369,3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62370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179 369,3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EE2E3F" w:rsidRDefault="000B10B4" w:rsidP="001C7CF8">
            <w:pPr>
              <w:spacing w:after="0" w:line="240" w:lineRule="auto"/>
              <w:jc w:val="both"/>
              <w:rPr>
                <w:rFonts w:ascii="Times New Roman" w:eastAsia="Times New Roman" w:hAnsi="Times New Roman" w:cs="Times New Roman"/>
                <w:color w:val="000000"/>
                <w:spacing w:val="2"/>
                <w:sz w:val="24"/>
                <w:szCs w:val="24"/>
                <w:lang w:eastAsia="ru-RU"/>
              </w:rPr>
            </w:pPr>
            <w:r w:rsidRPr="00EE2E3F">
              <w:rPr>
                <w:rFonts w:ascii="Times New Roman" w:eastAsia="Times New Roman" w:hAnsi="Times New Roman" w:cs="Times New Roman"/>
                <w:color w:val="000000"/>
                <w:spacing w:val="2"/>
                <w:sz w:val="24"/>
                <w:szCs w:val="24"/>
                <w:lang w:eastAsia="ru-RU"/>
              </w:rPr>
              <w:t>Осуществление отдельных государственных полномочий по обеспечению одноразовым бесплатным горячим питанием обучающихся 1–4-х классов в частных общеобразовательных организациях, расположенных на территории Краснодарского края и осуществляющих образовательную деятельность по имеющим государственную аккредитацию основным общеобразовательным программам, учредителями которых являются местные религиозные организации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63530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2 150,1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63530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2 150,1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отдельных государственных полномочий по обеспечению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63540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47 221,6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63540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47 221,6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L3040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1 113 447,9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L3040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1 113 447,9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Организация и обеспечение бесплатным питанием обучающихся с ограниченными возможностями здоровья в муниципальных общеобразовательных организациях</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S3550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250 729,4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S3550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250 729,4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Г3040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582 818,5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Г3040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582 818,5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Создание безопасных современных условий для комфортного пребывания обучающихся, воспитанников и работников в муниципальных учреждениях, находящихся в ведении департамента образования администрации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442 319,6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муниципальными учреждениями капитального ремонта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09020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298 725,0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09020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298 725,0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S0100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143 594,6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S0100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143 594,6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Организация отдыха и оздоровления детей в муниципальном образовании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98 251,5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88 933,6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88 933,6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BE54B2" w:rsidRDefault="000B10B4" w:rsidP="001C7CF8">
            <w:pPr>
              <w:spacing w:after="0" w:line="240" w:lineRule="auto"/>
              <w:jc w:val="both"/>
              <w:rPr>
                <w:rFonts w:ascii="Times New Roman" w:eastAsia="Times New Roman" w:hAnsi="Times New Roman" w:cs="Times New Roman"/>
                <w:color w:val="000000"/>
                <w:spacing w:val="2"/>
                <w:sz w:val="24"/>
                <w:szCs w:val="24"/>
                <w:lang w:eastAsia="ru-RU"/>
              </w:rPr>
            </w:pPr>
            <w:r w:rsidRPr="00BE54B2">
              <w:rPr>
                <w:rFonts w:ascii="Times New Roman" w:eastAsia="Times New Roman" w:hAnsi="Times New Roman" w:cs="Times New Roman"/>
                <w:color w:val="000000"/>
                <w:spacing w:val="2"/>
                <w:sz w:val="24"/>
                <w:szCs w:val="24"/>
                <w:lang w:eastAsia="ru-RU"/>
              </w:rPr>
              <w:t>Обеспечение организации отдыха детей в каникулярное время на базе муниципальных учреждений, осуществляющих организацию отдыха детей в Краснодарском крае</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S0590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9 317,9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S0590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9 317,9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Повышение инженерно-технической защищённости социально значимых объектов</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05</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209 842,9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Реализация мероприятий, направленных на обеспечение комплексной безопасности в муниципальных образовательных организациях и муниципальных учреждениях</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05</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11460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209 782,9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05</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11460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209 782,9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Реализация мероприятий по предупреждению и снижению детского дорожно-транспортного травматизма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05</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12470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05</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12470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Подпрограмма «Обеспечение реализации муниципальной программы муниципального образования город Краснодар «Развитие образования в муниципальном образовании город Краснодар» и иные мероприятия в области образования»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1 351 243,2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Обеспечение деятельности департамента образования администрации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170 616,4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 и муниципальных органов</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153 192,6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BE54B2">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BE54B2">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142 805,8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10 376,7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Иные бюджетные ассигнования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10,1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Осуществление государственных полномочий по финансовому обеспечению государственных гарантий реализации прав на получение </w:t>
            </w:r>
            <w:r w:rsidRPr="007B5F8C">
              <w:rPr>
                <w:rFonts w:ascii="Times New Roman" w:eastAsia="Times New Roman" w:hAnsi="Times New Roman" w:cs="Times New Roman"/>
                <w:color w:val="000000"/>
                <w:sz w:val="24"/>
                <w:szCs w:val="24"/>
                <w:lang w:eastAsia="ru-RU"/>
              </w:rPr>
              <w:lastRenderedPageBreak/>
              <w:t>общедоступного и бесплатного образования в муниципальных дошкольных и общеобразовательных организациях</w:t>
            </w:r>
          </w:p>
        </w:tc>
        <w:tc>
          <w:tcPr>
            <w:tcW w:w="380" w:type="dxa"/>
            <w:tcBorders>
              <w:right w:val="nil"/>
            </w:tcBorders>
            <w:shd w:val="clear" w:color="auto" w:fill="auto"/>
            <w:noWrap/>
            <w:vAlign w:val="bottom"/>
            <w:hideMark/>
          </w:tcPr>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60860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14 596,1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w:t>
            </w:r>
            <w:r w:rsidRPr="00BE54B2">
              <w:rPr>
                <w:rFonts w:ascii="Times New Roman" w:eastAsia="Times New Roman" w:hAnsi="Times New Roman" w:cs="Times New Roman"/>
                <w:color w:val="000000"/>
                <w:spacing w:val="4"/>
                <w:sz w:val="24"/>
                <w:szCs w:val="24"/>
                <w:lang w:eastAsia="ru-RU"/>
              </w:rPr>
              <w:t xml:space="preserve"> каз</w:t>
            </w:r>
            <w:r w:rsidR="008930AF">
              <w:rPr>
                <w:rFonts w:ascii="Times New Roman" w:eastAsia="Times New Roman" w:hAnsi="Times New Roman" w:cs="Times New Roman"/>
                <w:color w:val="000000"/>
                <w:spacing w:val="4"/>
                <w:sz w:val="24"/>
                <w:szCs w:val="24"/>
                <w:lang w:eastAsia="ru-RU"/>
              </w:rPr>
              <w:t>ё</w:t>
            </w:r>
            <w:r w:rsidRPr="00BE54B2">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60860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13 936,1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60860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660,0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государственных полномочий по финансовому обеспечению получения образования в частных дошкольных и общеобразовательных организациях</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62460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2 142,9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BE54B2">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BE54B2">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62460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2 082,9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62460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62500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684,8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BE54B2">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BE54B2">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62500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660,8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62500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24,0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Обеспечение выполнения функций муниципальных учреждений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934 669,6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759 349,5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w:t>
            </w:r>
            <w:r w:rsidRPr="00BE54B2">
              <w:rPr>
                <w:rFonts w:ascii="Times New Roman" w:eastAsia="Times New Roman" w:hAnsi="Times New Roman" w:cs="Times New Roman"/>
                <w:color w:val="000000"/>
                <w:spacing w:val="4"/>
                <w:sz w:val="24"/>
                <w:szCs w:val="24"/>
                <w:lang w:eastAsia="ru-RU"/>
              </w:rPr>
              <w:t xml:space="preserve"> каз</w:t>
            </w:r>
            <w:r w:rsidR="008930AF">
              <w:rPr>
                <w:rFonts w:ascii="Times New Roman" w:eastAsia="Times New Roman" w:hAnsi="Times New Roman" w:cs="Times New Roman"/>
                <w:color w:val="000000"/>
                <w:spacing w:val="4"/>
                <w:sz w:val="24"/>
                <w:szCs w:val="24"/>
                <w:lang w:eastAsia="ru-RU"/>
              </w:rPr>
              <w:t>ё</w:t>
            </w:r>
            <w:r w:rsidRPr="00BE54B2">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594 469,9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164 024,8 </w:t>
            </w:r>
          </w:p>
        </w:tc>
      </w:tr>
      <w:tr w:rsidR="000B10B4" w:rsidRPr="007B5F8C" w:rsidTr="00757C2F">
        <w:trPr>
          <w:trHeight w:val="258"/>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Иные бюджетные ассигнования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854,8 </w:t>
            </w:r>
          </w:p>
        </w:tc>
      </w:tr>
      <w:tr w:rsidR="000B10B4" w:rsidRPr="007B5F8C" w:rsidTr="00757C2F">
        <w:trPr>
          <w:trHeight w:val="1681"/>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60710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2 526,9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w:t>
            </w:r>
            <w:r w:rsidRPr="00BE54B2">
              <w:rPr>
                <w:rFonts w:ascii="Times New Roman" w:eastAsia="Times New Roman" w:hAnsi="Times New Roman" w:cs="Times New Roman"/>
                <w:color w:val="000000"/>
                <w:spacing w:val="4"/>
                <w:sz w:val="24"/>
                <w:szCs w:val="24"/>
                <w:lang w:eastAsia="ru-RU"/>
              </w:rPr>
              <w:t xml:space="preserve"> каз</w:t>
            </w:r>
            <w:r w:rsidR="008930AF">
              <w:rPr>
                <w:rFonts w:ascii="Times New Roman" w:eastAsia="Times New Roman" w:hAnsi="Times New Roman" w:cs="Times New Roman"/>
                <w:color w:val="000000"/>
                <w:spacing w:val="4"/>
                <w:sz w:val="24"/>
                <w:szCs w:val="24"/>
                <w:lang w:eastAsia="ru-RU"/>
              </w:rPr>
              <w:t>ё</w:t>
            </w:r>
            <w:r w:rsidRPr="00BE54B2">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60710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874,6 </w:t>
            </w:r>
          </w:p>
        </w:tc>
      </w:tr>
      <w:tr w:rsidR="000B10B4" w:rsidRPr="007B5F8C" w:rsidTr="00757C2F">
        <w:trPr>
          <w:trHeight w:val="702"/>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60710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1 652,3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населённых пунктах, рабочих посёлках (посёлках городского типа) на территории Краснодарского края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60820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158,5 </w:t>
            </w:r>
          </w:p>
        </w:tc>
      </w:tr>
      <w:tr w:rsidR="000B10B4" w:rsidRPr="007B5F8C" w:rsidTr="00757C2F">
        <w:trPr>
          <w:trHeight w:val="624"/>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60820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158,5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60860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162 396,4 </w:t>
            </w:r>
          </w:p>
        </w:tc>
      </w:tr>
      <w:tr w:rsidR="000B10B4" w:rsidRPr="007B5F8C" w:rsidTr="00757C2F">
        <w:trPr>
          <w:trHeight w:val="1593"/>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BE54B2">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BE54B2">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60860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102 993,1 </w:t>
            </w:r>
          </w:p>
        </w:tc>
      </w:tr>
      <w:tr w:rsidR="000B10B4" w:rsidRPr="007B5F8C" w:rsidTr="00757C2F">
        <w:trPr>
          <w:trHeight w:val="565"/>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60860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59 403,3 </w:t>
            </w:r>
          </w:p>
        </w:tc>
      </w:tr>
      <w:tr w:rsidR="000B10B4" w:rsidRPr="007B5F8C" w:rsidTr="00757C2F">
        <w:trPr>
          <w:trHeight w:val="1243"/>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w:t>
            </w:r>
            <w:r w:rsidRPr="007B5F8C">
              <w:rPr>
                <w:rFonts w:ascii="Times New Roman" w:eastAsia="Times New Roman" w:hAnsi="Times New Roman" w:cs="Times New Roman"/>
                <w:color w:val="000000"/>
                <w:sz w:val="24"/>
                <w:szCs w:val="24"/>
                <w:lang w:eastAsia="ru-RU"/>
              </w:rPr>
              <w:lastRenderedPageBreak/>
              <w:t>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380" w:type="dxa"/>
            <w:tcBorders>
              <w:right w:val="nil"/>
            </w:tcBorders>
            <w:shd w:val="clear" w:color="auto" w:fill="auto"/>
            <w:noWrap/>
            <w:vAlign w:val="bottom"/>
            <w:hideMark/>
          </w:tcPr>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62370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2 690,5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62370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2 690,5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государственных полномочий по финансовому обеспечению получения образования в частных дошкольных и общеобразовательных организациях</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62460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7 079,1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BE54B2">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BE54B2">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62460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1 749,1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62460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5 330,0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62500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166,1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62500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166,1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63110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302,6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63110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302,6 </w:t>
            </w:r>
          </w:p>
        </w:tc>
      </w:tr>
      <w:tr w:rsidR="000B10B4" w:rsidRPr="007B5F8C" w:rsidTr="00757C2F">
        <w:trPr>
          <w:trHeight w:val="469"/>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Мероприятия в сфере развития образования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172 229,5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Реализация мероприятий в сфере развития образования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11250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3 763,6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11250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3 763,6 </w:t>
            </w:r>
          </w:p>
        </w:tc>
      </w:tr>
      <w:tr w:rsidR="000B10B4" w:rsidRPr="007B5F8C" w:rsidTr="00757C2F">
        <w:trPr>
          <w:trHeight w:val="676"/>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Осуществление отдельных государственных полномочий по обеспечению выплаты компенсации части родительской платы за присмотр и </w:t>
            </w:r>
            <w:r w:rsidRPr="007B5F8C">
              <w:rPr>
                <w:rFonts w:ascii="Times New Roman" w:eastAsia="Times New Roman" w:hAnsi="Times New Roman" w:cs="Times New Roman"/>
                <w:color w:val="000000"/>
                <w:sz w:val="24"/>
                <w:szCs w:val="24"/>
                <w:lang w:eastAsia="ru-RU"/>
              </w:rPr>
              <w:lastRenderedPageBreak/>
              <w:t>уход за детьми, посещающими образовательные организации, реализующие образовательную программу дошкольного образования</w:t>
            </w:r>
          </w:p>
        </w:tc>
        <w:tc>
          <w:tcPr>
            <w:tcW w:w="380" w:type="dxa"/>
            <w:tcBorders>
              <w:right w:val="nil"/>
            </w:tcBorders>
            <w:shd w:val="clear" w:color="auto" w:fill="auto"/>
            <w:noWrap/>
            <w:vAlign w:val="bottom"/>
            <w:hideMark/>
          </w:tcPr>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60710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168 465,9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60710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60710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168 464,9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Обеспечение системы образования муниципального образования город Краснодар высококвалифицированными кадрами, создание механизмов мотивации педагогических работников к повышению профессионального уровня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17 000,0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Ежегодное предоставление грантов в размере 50000 рублей молодым педагогическим работникам муниципальных образовательных организаций, находящихся в ведении департамента образования администрации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8 250,0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8 250,0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Ежегодное предоставление грантов молодым педагогическим работникам муниципальных образовательных организаций муниципального образования город Краснодар, находящихся в ведении департамента образования администрации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23300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8 750,0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23300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8 750,0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Реализация мероприятий, связанных с участием в организации и проведении государственной (итоговой) аттестации выпускников</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05</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56 727,7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05</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62500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56 727,7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w:t>
            </w:r>
            <w:r w:rsidRPr="00BE54B2">
              <w:rPr>
                <w:rFonts w:ascii="Times New Roman" w:eastAsia="Times New Roman" w:hAnsi="Times New Roman" w:cs="Times New Roman"/>
                <w:color w:val="000000"/>
                <w:spacing w:val="4"/>
                <w:sz w:val="24"/>
                <w:szCs w:val="24"/>
                <w:lang w:eastAsia="ru-RU"/>
              </w:rPr>
              <w:t xml:space="preserve"> каз</w:t>
            </w:r>
            <w:r w:rsidR="008930AF">
              <w:rPr>
                <w:rFonts w:ascii="Times New Roman" w:eastAsia="Times New Roman" w:hAnsi="Times New Roman" w:cs="Times New Roman"/>
                <w:color w:val="000000"/>
                <w:spacing w:val="4"/>
                <w:sz w:val="24"/>
                <w:szCs w:val="24"/>
                <w:lang w:eastAsia="ru-RU"/>
              </w:rPr>
              <w:t>ё</w:t>
            </w:r>
            <w:r w:rsidRPr="00BE54B2">
              <w:rPr>
                <w:rFonts w:ascii="Times New Roman" w:eastAsia="Times New Roman" w:hAnsi="Times New Roman" w:cs="Times New Roman"/>
                <w:color w:val="000000"/>
                <w:spacing w:val="4"/>
                <w:sz w:val="24"/>
                <w:szCs w:val="24"/>
                <w:lang w:eastAsia="ru-RU"/>
              </w:rPr>
              <w:t xml:space="preserve">нными учреждениями, </w:t>
            </w:r>
            <w:r w:rsidRPr="007B5F8C">
              <w:rPr>
                <w:rFonts w:ascii="Times New Roman" w:eastAsia="Times New Roman" w:hAnsi="Times New Roman" w:cs="Times New Roman"/>
                <w:color w:val="000000"/>
                <w:sz w:val="24"/>
                <w:szCs w:val="24"/>
                <w:lang w:eastAsia="ru-RU"/>
              </w:rPr>
              <w:t>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05</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62500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2 330,1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05</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62500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54 397,6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2.</w:t>
            </w: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Муниципальная программа муниципального образования город Краснодар «Социальная поддержка граждан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 xml:space="preserve">2 188 268,9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Подпрограмма «Старшее поколение»</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39 869,9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Реализация отдельных мероприятий в сфере социальной поддержки граждан пожилого возраста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39 869,9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21 914,2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BE54B2">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BE54B2">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13 879,8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7 784,0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Иные бюджетные ассигнования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250,4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Активизация социального участия граждан пожилого возраста в жизни муниципального образования город Краснодар, создание благоприятных условий для реализации интеллектуальных и культурных потребностей граждан пожилого возраста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24020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160,0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24020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160,0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дополнительных мер социальной поддержки гражданам пожилого возраста для организации отдыха и оздоровления, участия в культурно-досуговых мероприятиях</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24030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8 515,7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24030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8 515,7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Создание условий для улучшения социально-бытовых условий ветеранов Великой Отечественной войны и лиц, приравненных к ним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24040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9 280,0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24040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9 280,0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Подпрограмма «Дополнительные меры социальной помощи и социальной поддержки отдельных категорий граждан»</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266 525,1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Выплата компенсации расходов на погребение отдельным категориям граждан</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770,0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Компенсация расходов на погребение вдов Героев Советского Союза, Героев Российской Федерации и полных кавалеров ордена Славы</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23010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23010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Компенсация расходов на погребение Почётных граждан города Краснодара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23160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720,0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23160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720,0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Социальная поддержка несовершеннолетних детей, нуждающихся в особой заботе государства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10 700,0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Реализация отдельных мероприятий в сфере социальной поддержки несовершеннолетних детей, нуждающихся в особой заботе государства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12130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12130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Ежегодное вручение новогодних подарочных наборов, приобретаемых в пользу несовершеннолетних детей в возрасте от 3 до 14 лет (включительно) из отдельных категорий семей, проживающих на территории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23130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10 200,0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23130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10 200,0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Обеспечение реализации подпрограммы</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05</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51 310,1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 и муниципальных органов</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05</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51 050,1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BE54B2">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BE54B2">
              <w:rPr>
                <w:rFonts w:ascii="Times New Roman" w:eastAsia="Times New Roman" w:hAnsi="Times New Roman" w:cs="Times New Roman"/>
                <w:color w:val="000000"/>
                <w:spacing w:val="4"/>
                <w:sz w:val="24"/>
                <w:szCs w:val="24"/>
                <w:lang w:eastAsia="ru-RU"/>
              </w:rPr>
              <w:t xml:space="preserve">нными учреждениями, </w:t>
            </w:r>
            <w:r w:rsidRPr="007B5F8C">
              <w:rPr>
                <w:rFonts w:ascii="Times New Roman" w:eastAsia="Times New Roman" w:hAnsi="Times New Roman" w:cs="Times New Roman"/>
                <w:color w:val="000000"/>
                <w:sz w:val="24"/>
                <w:szCs w:val="24"/>
                <w:lang w:eastAsia="ru-RU"/>
              </w:rPr>
              <w:t>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05</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49 048,6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05</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2 001,5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Реализация отдельных мероприятий в сфере социальной помощи и социальной поддержки отдельных категорий граждан</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05</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11470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260,0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05</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11470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260,0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06</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139 705,1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Пенсии за выслугу лет лицам, замещавшим муниципальные должности и должности муниципальной службы</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06</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49100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139 705,1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06</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49100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1 383,2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06</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49100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138 321,9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единовременных денежных выплат отдельным категориям граждан</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31 815,0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Дополнительная мера социальной поддержки в виде единовременной денежной выплаты малоимущим многодетным семьям, проживающим в муниципальном образовании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23550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31 815,0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23550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315,0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23550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31 500,0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прав, льгот, выплат и компенсаций Почётным гражданам города Краснодара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08</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27 224,9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Ежегодная денежная компенсация расходов, фактически понесённых за санаторно-курортное лечение Почётными гражданами города Краснодара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08</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23110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2 692,8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08</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23110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2 692,8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Ежемесячная денежная выплата Почётным гражданам города Краснодара, пережившим супругам Почётных граждан города Краснодара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08</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23140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24 532,1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08</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23140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242,9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08</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23140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24 289,2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Обеспечение автономными дымовыми пожарными </w:t>
            </w:r>
            <w:proofErr w:type="spellStart"/>
            <w:r w:rsidRPr="007B5F8C">
              <w:rPr>
                <w:rFonts w:ascii="Times New Roman" w:eastAsia="Times New Roman" w:hAnsi="Times New Roman" w:cs="Times New Roman"/>
                <w:color w:val="000000"/>
                <w:sz w:val="24"/>
                <w:szCs w:val="24"/>
                <w:lang w:eastAsia="ru-RU"/>
              </w:rPr>
              <w:t>извещателями</w:t>
            </w:r>
            <w:proofErr w:type="spellEnd"/>
            <w:r w:rsidRPr="007B5F8C">
              <w:rPr>
                <w:rFonts w:ascii="Times New Roman" w:eastAsia="Times New Roman" w:hAnsi="Times New Roman" w:cs="Times New Roman"/>
                <w:color w:val="000000"/>
                <w:sz w:val="24"/>
                <w:szCs w:val="24"/>
                <w:lang w:eastAsia="ru-RU"/>
              </w:rPr>
              <w:t xml:space="preserve"> мест проживания семей отдельных категорий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09</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5 000,0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Дополнительная мера социальной поддержки в виде оснащения автономными дымовыми пожарными </w:t>
            </w:r>
            <w:proofErr w:type="spellStart"/>
            <w:r w:rsidRPr="007B5F8C">
              <w:rPr>
                <w:rFonts w:ascii="Times New Roman" w:eastAsia="Times New Roman" w:hAnsi="Times New Roman" w:cs="Times New Roman"/>
                <w:color w:val="000000"/>
                <w:sz w:val="24"/>
                <w:szCs w:val="24"/>
                <w:lang w:eastAsia="ru-RU"/>
              </w:rPr>
              <w:t>извещателями</w:t>
            </w:r>
            <w:proofErr w:type="spellEnd"/>
            <w:r w:rsidRPr="007B5F8C">
              <w:rPr>
                <w:rFonts w:ascii="Times New Roman" w:eastAsia="Times New Roman" w:hAnsi="Times New Roman" w:cs="Times New Roman"/>
                <w:color w:val="000000"/>
                <w:sz w:val="24"/>
                <w:szCs w:val="24"/>
                <w:lang w:eastAsia="ru-RU"/>
              </w:rPr>
              <w:t xml:space="preserve"> мест проживания малоимущих многодетных семей и семей, находящихся в трудной жизненной ситуации или в социально опасном положении, предоставляемая однократно в натуральной форме</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09</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23170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5 000,0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09</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23170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5 000,0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Подпрограмма «Совершенствование социальной поддержки семьи и детей»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1 335 862,8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переданных органам местного самоуправления отдельных государственных полномочий, направленных на социальную поддержку граждан</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613 230,3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местного бюджета на организацию и осуществление деятельности по опеке и попечительству в отношении несовершеннолетних, источником финансового обеспечения которых являются средства местного бюджета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20880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32 741,0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w:t>
            </w:r>
            <w:r w:rsidRPr="007B5F8C">
              <w:rPr>
                <w:rFonts w:ascii="Times New Roman" w:eastAsia="Times New Roman" w:hAnsi="Times New Roman" w:cs="Times New Roman"/>
                <w:color w:val="000000"/>
                <w:sz w:val="24"/>
                <w:szCs w:val="24"/>
                <w:lang w:eastAsia="ru-RU"/>
              </w:rPr>
              <w:lastRenderedPageBreak/>
              <w:t>(муниципальными) органами,</w:t>
            </w:r>
            <w:r w:rsidRPr="00BE54B2">
              <w:rPr>
                <w:rFonts w:ascii="Times New Roman" w:eastAsia="Times New Roman" w:hAnsi="Times New Roman" w:cs="Times New Roman"/>
                <w:color w:val="000000"/>
                <w:spacing w:val="4"/>
                <w:sz w:val="24"/>
                <w:szCs w:val="24"/>
                <w:lang w:eastAsia="ru-RU"/>
              </w:rPr>
              <w:t xml:space="preserve"> каз</w:t>
            </w:r>
            <w:r w:rsidR="008930AF">
              <w:rPr>
                <w:rFonts w:ascii="Times New Roman" w:eastAsia="Times New Roman" w:hAnsi="Times New Roman" w:cs="Times New Roman"/>
                <w:color w:val="000000"/>
                <w:spacing w:val="4"/>
                <w:sz w:val="24"/>
                <w:szCs w:val="24"/>
                <w:lang w:eastAsia="ru-RU"/>
              </w:rPr>
              <w:t>ё</w:t>
            </w:r>
            <w:r w:rsidRPr="00BE54B2">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20880</w:t>
            </w:r>
          </w:p>
        </w:tc>
        <w:tc>
          <w:tcPr>
            <w:tcW w:w="567" w:type="dxa"/>
            <w:tcBorders>
              <w:right w:val="dotted" w:sz="4" w:space="0" w:color="auto"/>
            </w:tcBorders>
            <w:shd w:val="clear" w:color="auto" w:fill="auto"/>
            <w:noWrap/>
            <w:vAlign w:val="bottom"/>
            <w:hideMark/>
          </w:tcPr>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17 733,6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20880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15 002,2 </w:t>
            </w:r>
          </w:p>
        </w:tc>
      </w:tr>
      <w:tr w:rsidR="000B10B4" w:rsidRPr="007B5F8C" w:rsidTr="00757C2F">
        <w:trPr>
          <w:trHeight w:val="411"/>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Иные бюджетные ассигнования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20880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приёмную семью</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6910Z</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272 329,9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6910Z</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4 024,6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6910Z</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268 305,3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6911Z</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743,0 </w:t>
            </w:r>
          </w:p>
        </w:tc>
      </w:tr>
      <w:tr w:rsidR="000B10B4" w:rsidRPr="007B5F8C" w:rsidTr="00757C2F">
        <w:trPr>
          <w:trHeight w:val="627"/>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6911Z</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11,0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6911Z</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732,0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отдельных государственных полномочий по выплате ежемесячного вознаграждения, причитающегося приёмным родителям за оказание услуг по воспитанию приёмных детей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6913Z</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151 988,9 </w:t>
            </w:r>
          </w:p>
        </w:tc>
      </w:tr>
      <w:tr w:rsidR="000B10B4" w:rsidRPr="007B5F8C" w:rsidTr="00757C2F">
        <w:trPr>
          <w:trHeight w:val="675"/>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6913Z</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2 246,1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6913Z</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149 742,8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Осуществление отдельных государственных полномочий по выплате ежемесячного вознаграждения, причитающегося патронатным воспитателям за оказание услуг по осуществлению патронатного воспитания и </w:t>
            </w:r>
            <w:proofErr w:type="spellStart"/>
            <w:r w:rsidRPr="007B5F8C">
              <w:rPr>
                <w:rFonts w:ascii="Times New Roman" w:eastAsia="Times New Roman" w:hAnsi="Times New Roman" w:cs="Times New Roman"/>
                <w:color w:val="000000"/>
                <w:sz w:val="24"/>
                <w:szCs w:val="24"/>
                <w:lang w:eastAsia="ru-RU"/>
              </w:rPr>
              <w:t>постинтернатного</w:t>
            </w:r>
            <w:proofErr w:type="spellEnd"/>
            <w:r w:rsidRPr="007B5F8C">
              <w:rPr>
                <w:rFonts w:ascii="Times New Roman" w:eastAsia="Times New Roman" w:hAnsi="Times New Roman" w:cs="Times New Roman"/>
                <w:color w:val="000000"/>
                <w:sz w:val="24"/>
                <w:szCs w:val="24"/>
                <w:lang w:eastAsia="ru-RU"/>
              </w:rPr>
              <w:t xml:space="preserve"> сопровождения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6914Z</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793,1 </w:t>
            </w:r>
          </w:p>
        </w:tc>
      </w:tr>
      <w:tr w:rsidR="000B10B4" w:rsidRPr="007B5F8C" w:rsidTr="00757C2F">
        <w:trPr>
          <w:trHeight w:val="715"/>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6914Z</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11,7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6914Z</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781,4 </w:t>
            </w:r>
          </w:p>
        </w:tc>
      </w:tr>
      <w:tr w:rsidR="000B10B4" w:rsidRPr="007B5F8C" w:rsidTr="00757C2F">
        <w:trPr>
          <w:trHeight w:val="534"/>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380" w:type="dxa"/>
            <w:tcBorders>
              <w:right w:val="nil"/>
            </w:tcBorders>
            <w:shd w:val="clear" w:color="auto" w:fill="auto"/>
            <w:noWrap/>
            <w:vAlign w:val="bottom"/>
            <w:hideMark/>
          </w:tcPr>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6918Z</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933,6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BE54B2">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BE54B2">
              <w:rPr>
                <w:rFonts w:ascii="Times New Roman" w:eastAsia="Times New Roman" w:hAnsi="Times New Roman" w:cs="Times New Roman"/>
                <w:color w:val="000000"/>
                <w:spacing w:val="4"/>
                <w:sz w:val="24"/>
                <w:szCs w:val="24"/>
                <w:lang w:eastAsia="ru-RU"/>
              </w:rPr>
              <w:t xml:space="preserve">нными учреждениями, </w:t>
            </w:r>
            <w:r w:rsidRPr="007B5F8C">
              <w:rPr>
                <w:rFonts w:ascii="Times New Roman" w:eastAsia="Times New Roman" w:hAnsi="Times New Roman" w:cs="Times New Roman"/>
                <w:color w:val="000000"/>
                <w:sz w:val="24"/>
                <w:szCs w:val="24"/>
                <w:lang w:eastAsia="ru-RU"/>
              </w:rPr>
              <w:t>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6918Z</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849,4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6918Z</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84,2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6919Z</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153 700,8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BE54B2">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BE54B2">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xml:space="preserve">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6919Z</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143 474,8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6919Z</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10 226,0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Создание специализированного жилищного фонда для детей-сирот и детей, оставшихся без попечения родителей, а также лиц из их числа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721 548,3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 специализированного жилищного фонда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6917Z</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3 138,5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BE54B2">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BE54B2">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6917Z</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2 717,5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6917Z</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421,0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Осуществление отдельных государственных полномочий по обеспечению детей-сирот и детей, оставшихся без попечения родителей, лиц </w:t>
            </w:r>
            <w:r w:rsidRPr="007B5F8C">
              <w:rPr>
                <w:rFonts w:ascii="Times New Roman" w:eastAsia="Times New Roman" w:hAnsi="Times New Roman" w:cs="Times New Roman"/>
                <w:color w:val="000000"/>
                <w:sz w:val="24"/>
                <w:szCs w:val="24"/>
                <w:lang w:eastAsia="ru-RU"/>
              </w:rPr>
              <w:lastRenderedPageBreak/>
              <w:t>из числа детей-сирот и детей, оставшихся без попечения родителей, жилыми помещениями</w:t>
            </w:r>
          </w:p>
        </w:tc>
        <w:tc>
          <w:tcPr>
            <w:tcW w:w="380" w:type="dxa"/>
            <w:tcBorders>
              <w:right w:val="nil"/>
            </w:tcBorders>
            <w:shd w:val="clear" w:color="auto" w:fill="auto"/>
            <w:noWrap/>
            <w:vAlign w:val="bottom"/>
            <w:hideMark/>
          </w:tcPr>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R0820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757C2F" w:rsidRDefault="00757C2F" w:rsidP="001C7CF8">
            <w:pPr>
              <w:spacing w:after="0" w:line="240" w:lineRule="auto"/>
              <w:jc w:val="right"/>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94 582,7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R0820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94 582,7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А0820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623 827,1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А0820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623 827,1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Организация отдыха и оздоровления детей в муниципальном образовании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1 084,2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приёмную семью или на патронатное воспитание, к месту лечения (отдыха) и обратно</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6912Z</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1 084,2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6912Z</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1 047,5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6912Z</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36,7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Подпрограмма «Дополнительные меры социальной поддержки жителям муниципального образования город Краснодар по оплате проезда на муниципальных маршрутах регулярных перевозок в границах муниципального образования город Краснодар в городском и пригородном сообщениях»</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546 011,1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Реализация решения городской Думы Краснодара от 28.02.2013 № 43 п. 1 «О дополнительных мерах социальной поддержки отдельных категорий граждан по оплате проезда на муниципальных маршрутах регулярных перевозок в границах муниципального образования город Краснодар в пригородном сообщении»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38 938,0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Предоставление субсидий лицам, осуществляющим перевозки пассажиров на территории муниципального образования город Краснодар, в целях возмещения им недополученных доходов в связи с получением дополнительных мер социальной поддержки гражданами в соответствии с решением городской Думы Краснодара от 28.02.2013 № 43 п. 1 «О дополнительных мерах социальной поддержки отдельных категорий граждан по оплате проезда на муниципальных маршрутах регулярных перевозок в </w:t>
            </w:r>
            <w:r w:rsidRPr="007B5F8C">
              <w:rPr>
                <w:rFonts w:ascii="Times New Roman" w:eastAsia="Times New Roman" w:hAnsi="Times New Roman" w:cs="Times New Roman"/>
                <w:color w:val="000000"/>
                <w:sz w:val="24"/>
                <w:szCs w:val="24"/>
                <w:lang w:eastAsia="ru-RU"/>
              </w:rPr>
              <w:lastRenderedPageBreak/>
              <w:t>границах муниципального образования город Краснодар в пригородном сообщении»</w:t>
            </w:r>
          </w:p>
        </w:tc>
        <w:tc>
          <w:tcPr>
            <w:tcW w:w="380" w:type="dxa"/>
            <w:tcBorders>
              <w:right w:val="nil"/>
            </w:tcBorders>
            <w:shd w:val="clear" w:color="auto" w:fill="auto"/>
            <w:noWrap/>
            <w:vAlign w:val="bottom"/>
            <w:hideMark/>
          </w:tcPr>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w:t>
            </w:r>
          </w:p>
        </w:tc>
        <w:tc>
          <w:tcPr>
            <w:tcW w:w="460" w:type="dxa"/>
            <w:tcBorders>
              <w:left w:val="nil"/>
              <w:right w:val="nil"/>
            </w:tcBorders>
            <w:shd w:val="clear" w:color="auto" w:fill="auto"/>
            <w:noWrap/>
            <w:vAlign w:val="bottom"/>
            <w:hideMark/>
          </w:tcPr>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23420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720339" w:rsidRDefault="00720339" w:rsidP="001C7CF8">
            <w:pPr>
              <w:spacing w:after="0" w:line="240" w:lineRule="auto"/>
              <w:jc w:val="right"/>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right"/>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right"/>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right"/>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right"/>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right"/>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right"/>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right"/>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right"/>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right"/>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right"/>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right"/>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38 938,0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Иные бюджетные ассигнования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23420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38 938,0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Реализация решения городской Думы Краснодара от 31.01.2013 № 42 п. 12 «О дополнительных мерах социальной поддержки отдельных категорий граждан по оплате проезда на муниципальных маршрутах регулярных перевозок в границах муниципального образования город Краснодар в городском сообщении»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507 073,1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лицам, осуществляющим перевозки пассажиров на территории муниципального образования город Краснодар, в целях возмещения им недополученных доходов в связи с получением дополнительных мер социальной поддержки гражданами в соответствии с решением городской Думы Краснодара от 31.01.2013 № 42 п. 12 «О дополнительных мерах социальной поддержки отдельных категорий граждан по оплате проезда на муниципальных маршрутах регулярных перевозок в границах муниципального образования город Краснодар в городском сообщении»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23430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507 073,1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Иные бюджетные ассигнования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23430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507 073,1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3.</w:t>
            </w: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Муниципальная программа муниципального образования город Краснодар «Доступная среда»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 xml:space="preserve">21 611,3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Реализация мероприятий по формированию доступной для инвалидов и других маломобильных групп населения среды жизнедеятельности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21 611,3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(людей, испытывающих затруднения при самостоятельном передвижении, получении услуг, необходимой информации) в муниципальном образовании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21 611,3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Повышение уровня доступности для инвалидов и других маломобильных групп населения учреждений культуры</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10700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1 492,9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10700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1 492,9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Повышение уровня доступности для инвалидов и других маломобильных групп населения образовательных организаций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10710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19 268,4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10710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19 268,4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Прочие расходы за счёт бюджетных ассигнований дорожного фонда (обеспечение беспрепятственного доступа инженерной и транспортной инфраструктуры)</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9Д810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850,0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9Д810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850,0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4.</w:t>
            </w: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Муниципальная программа муниципального образования город Краснодар «Город детям»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05</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 xml:space="preserve">88 023,6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Реализация мероприятий в сфере поддержки семьи, детей и подростков</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05</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88 023,6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Профилактика правонарушений и безнадзорности детей и подростков</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05</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2 395,4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Создание городской среды, безопасной для жизни и развития детей и подростков, формирование гражданской позиции подрастающего поколения и участие детей в процессе обсуждения и принятия решений, влияющих на их жизнь</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05</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10430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2 395,4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05</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10430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2 395,4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Организация работы с детьми и подростками на досуговых площадках по месту жительства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05</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185,0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Создание комфортной и доброжелательной среды для жизни детей и подростков в муниципальном образовании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05</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10450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185,0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05</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10450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185,0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Организация и проведение социально значимых мероприятий, направленных на поддержку семьи и детей (в том числе оставшихся без попечения родителей), укрепление семейных ценностей и традиций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05</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237,3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Мероприятия в сфере семейной политики в муниципальном образовании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05</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10470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237,3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05</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10470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237,3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Организация отдыха и оздоровления детей в муниципальном образовании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05</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85 205,9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Организация отдыха, оздоровления и занятости детей и подростков</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05</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10460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51 807,7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05</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10460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51 807,7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w:t>
            </w:r>
            <w:r w:rsidRPr="007B5F8C">
              <w:rPr>
                <w:rFonts w:ascii="Times New Roman" w:eastAsia="Times New Roman" w:hAnsi="Times New Roman" w:cs="Times New Roman"/>
                <w:color w:val="000000"/>
                <w:sz w:val="24"/>
                <w:szCs w:val="24"/>
                <w:lang w:eastAsia="ru-RU"/>
              </w:rPr>
              <w:lastRenderedPageBreak/>
              <w:t>муниципальными общеобразовательными организациями Краснодарского края, источником финансового обеспечения которых являются средства местного бюджета</w:t>
            </w:r>
          </w:p>
        </w:tc>
        <w:tc>
          <w:tcPr>
            <w:tcW w:w="380" w:type="dxa"/>
            <w:tcBorders>
              <w:right w:val="nil"/>
            </w:tcBorders>
            <w:shd w:val="clear" w:color="auto" w:fill="auto"/>
            <w:noWrap/>
            <w:vAlign w:val="bottom"/>
            <w:hideMark/>
          </w:tcPr>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05</w:t>
            </w:r>
          </w:p>
        </w:tc>
        <w:tc>
          <w:tcPr>
            <w:tcW w:w="360" w:type="dxa"/>
            <w:tcBorders>
              <w:left w:val="nil"/>
              <w:right w:val="nil"/>
            </w:tcBorders>
            <w:shd w:val="clear" w:color="auto" w:fill="auto"/>
            <w:noWrap/>
            <w:vAlign w:val="bottom"/>
            <w:hideMark/>
          </w:tcPr>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20110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720339" w:rsidRDefault="00720339" w:rsidP="001C7CF8">
            <w:pPr>
              <w:spacing w:after="0" w:line="240" w:lineRule="auto"/>
              <w:jc w:val="right"/>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right"/>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right"/>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right"/>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right"/>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right"/>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right"/>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12 758,4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05</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20110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12 758,4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05</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63110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20 173,9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05</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63110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20 173,9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BE54B2" w:rsidRDefault="000B10B4" w:rsidP="001C7CF8">
            <w:pPr>
              <w:spacing w:after="0" w:line="240" w:lineRule="auto"/>
              <w:jc w:val="both"/>
              <w:rPr>
                <w:rFonts w:ascii="Times New Roman" w:eastAsia="Times New Roman" w:hAnsi="Times New Roman" w:cs="Times New Roman"/>
                <w:color w:val="000000"/>
                <w:spacing w:val="2"/>
                <w:sz w:val="24"/>
                <w:szCs w:val="24"/>
                <w:lang w:eastAsia="ru-RU"/>
              </w:rPr>
            </w:pPr>
            <w:r w:rsidRPr="00BE54B2">
              <w:rPr>
                <w:rFonts w:ascii="Times New Roman" w:eastAsia="Times New Roman" w:hAnsi="Times New Roman" w:cs="Times New Roman"/>
                <w:color w:val="000000"/>
                <w:spacing w:val="2"/>
                <w:sz w:val="24"/>
                <w:szCs w:val="24"/>
                <w:lang w:eastAsia="ru-RU"/>
              </w:rPr>
              <w:t>Обеспечение организации отдыха детей в каникулярное время на базе муниципальных учреждений, осуществляющих организацию отдыха детей в Краснодарском крае</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05</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S0590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465,9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05</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S0590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465,9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5.</w:t>
            </w: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Муниципальная программа муниципального образования город Краснодар «Реализация молодёжной политики на территории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 xml:space="preserve">191 746,4 </w:t>
            </w:r>
          </w:p>
        </w:tc>
      </w:tr>
      <w:tr w:rsidR="000B10B4" w:rsidRPr="007B5F8C" w:rsidTr="00720339">
        <w:trPr>
          <w:trHeight w:val="375"/>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Подпрограмма «Молодёжь Краснодара»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18 281,6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Гражданское воспитание, творческое, интеллектуальное развитие молодёжи муниципального образования город Краснодар, профилактика безнадзорности, правонарушений и экст</w:t>
            </w:r>
            <w:r w:rsidR="00EE2E3F">
              <w:rPr>
                <w:rFonts w:ascii="Times New Roman" w:eastAsia="Times New Roman" w:hAnsi="Times New Roman" w:cs="Times New Roman"/>
                <w:color w:val="000000"/>
                <w:sz w:val="24"/>
                <w:szCs w:val="24"/>
                <w:lang w:eastAsia="ru-RU"/>
              </w:rPr>
              <w:softHyphen/>
            </w:r>
            <w:r w:rsidRPr="007B5F8C">
              <w:rPr>
                <w:rFonts w:ascii="Times New Roman" w:eastAsia="Times New Roman" w:hAnsi="Times New Roman" w:cs="Times New Roman"/>
                <w:color w:val="000000"/>
                <w:sz w:val="24"/>
                <w:szCs w:val="24"/>
                <w:lang w:eastAsia="ru-RU"/>
              </w:rPr>
              <w:t>ремистской деятельности в молодёжной среде</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18 281,6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Реализация мероприятий в сфере молодёжной политики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10440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18 281,6 </w:t>
            </w:r>
          </w:p>
        </w:tc>
      </w:tr>
      <w:tr w:rsidR="000B10B4" w:rsidRPr="007B5F8C" w:rsidTr="00720339">
        <w:trPr>
          <w:trHeight w:val="691"/>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10440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14 040,6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10440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2 250,0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10440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1 991,0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Подпрограмма «Патриотическое и духовно-нравственное воспитание граждан, проживающих на территории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6 770,7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Совершенствование системы патриотического и духовно-нравственного воспитания граждан, </w:t>
            </w:r>
            <w:r w:rsidRPr="007B5F8C">
              <w:rPr>
                <w:rFonts w:ascii="Times New Roman" w:eastAsia="Times New Roman" w:hAnsi="Times New Roman" w:cs="Times New Roman"/>
                <w:color w:val="000000"/>
                <w:sz w:val="24"/>
                <w:szCs w:val="24"/>
                <w:lang w:eastAsia="ru-RU"/>
              </w:rPr>
              <w:lastRenderedPageBreak/>
              <w:t>проживающих на территории муниципального образования город Краснодар</w:t>
            </w:r>
          </w:p>
        </w:tc>
        <w:tc>
          <w:tcPr>
            <w:tcW w:w="380" w:type="dxa"/>
            <w:tcBorders>
              <w:right w:val="nil"/>
            </w:tcBorders>
            <w:shd w:val="clear" w:color="auto" w:fill="auto"/>
            <w:noWrap/>
            <w:vAlign w:val="bottom"/>
            <w:hideMark/>
          </w:tcPr>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06</w:t>
            </w:r>
          </w:p>
        </w:tc>
        <w:tc>
          <w:tcPr>
            <w:tcW w:w="360" w:type="dxa"/>
            <w:tcBorders>
              <w:left w:val="nil"/>
              <w:right w:val="nil"/>
            </w:tcBorders>
            <w:shd w:val="clear" w:color="auto" w:fill="auto"/>
            <w:noWrap/>
            <w:vAlign w:val="bottom"/>
            <w:hideMark/>
          </w:tcPr>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720339" w:rsidRDefault="00720339" w:rsidP="001C7CF8">
            <w:pPr>
              <w:spacing w:after="0" w:line="240" w:lineRule="auto"/>
              <w:jc w:val="right"/>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right"/>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right"/>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6 770,7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Мероприятия по патриотическому воспитанию граждан, проживающих на территории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10570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6 770,7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10570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5 757,4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10570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1 013,3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Мероприятия муниципальной программы муниципального образования город Краснодар «Реализация молодёжной политики на территории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166 694,1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Обеспечение деятельности управления по делам молодёжи администрации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28 509,8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 и муниципальных органов</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28 509,8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BE54B2">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BE54B2">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27 339,1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1 170,7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Обеспечение выполнения функций муниципальных учреждений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132 593,4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132 593,4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BE54B2">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BE54B2">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39 732,5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6 961,2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85 218,7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Иные бюджетные ассигнования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681,0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Организация отдыха и оздоровления детей в муниципальном образовании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5 590,9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BE54B2" w:rsidRDefault="000B10B4" w:rsidP="001C7CF8">
            <w:pPr>
              <w:spacing w:after="0" w:line="240" w:lineRule="auto"/>
              <w:jc w:val="both"/>
              <w:rPr>
                <w:rFonts w:ascii="Times New Roman" w:eastAsia="Times New Roman" w:hAnsi="Times New Roman" w:cs="Times New Roman"/>
                <w:color w:val="000000"/>
                <w:spacing w:val="2"/>
                <w:sz w:val="24"/>
                <w:szCs w:val="24"/>
                <w:lang w:eastAsia="ru-RU"/>
              </w:rPr>
            </w:pPr>
            <w:r w:rsidRPr="00BE54B2">
              <w:rPr>
                <w:rFonts w:ascii="Times New Roman" w:eastAsia="Times New Roman" w:hAnsi="Times New Roman" w:cs="Times New Roman"/>
                <w:color w:val="000000"/>
                <w:spacing w:val="2"/>
                <w:sz w:val="24"/>
                <w:szCs w:val="24"/>
                <w:lang w:eastAsia="ru-RU"/>
              </w:rPr>
              <w:t>Обеспечение организации отдыха детей в каникулярное время на базе муниципальных учреждений, осуществляющих организацию отдыха детей в Краснодарском крае</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S0590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5 590,9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S0590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5 590,9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6.</w:t>
            </w: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Муниципальная программа муниципального образования город Краснодар «Развитие культуры в муниципальном образовании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 xml:space="preserve">2 865 116,8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Мероприятия муниципальной программы муниципального образования город Краснодар «Развитие культуры в муниципальном образовании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2 865 116,8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Поддержка, развитие и методическое обеспечение культурно-досуговых учреждений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529 332,4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465 072,1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465 072,1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Поддержка и развитие самодеятельного народного творчества, улучшения культурно-досугового обслуживания населения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11100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940,0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11100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140,0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11100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800,0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BE54B2" w:rsidRDefault="000B10B4" w:rsidP="001C7CF8">
            <w:pPr>
              <w:spacing w:after="0" w:line="240" w:lineRule="auto"/>
              <w:jc w:val="both"/>
              <w:rPr>
                <w:rFonts w:ascii="Times New Roman" w:eastAsia="Times New Roman" w:hAnsi="Times New Roman" w:cs="Times New Roman"/>
                <w:color w:val="000000"/>
                <w:spacing w:val="-4"/>
                <w:sz w:val="24"/>
                <w:szCs w:val="24"/>
                <w:lang w:eastAsia="ru-RU"/>
              </w:rPr>
            </w:pPr>
            <w:r w:rsidRPr="00BE54B2">
              <w:rPr>
                <w:rFonts w:ascii="Times New Roman" w:eastAsia="Times New Roman" w:hAnsi="Times New Roman" w:cs="Times New Roman"/>
                <w:color w:val="000000"/>
                <w:spacing w:val="-4"/>
                <w:sz w:val="24"/>
                <w:szCs w:val="24"/>
                <w:lang w:eastAsia="ru-RU"/>
              </w:rPr>
              <w:t>Реализация мероприятий, направленных на обеспечение комплексной безопасности учреждений культуры</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11260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1 375,1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11260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1 375,1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Дополнительная мера социальной поддержки в виде компенсации расходов по оплате за жилое помещение, отопление и освещение отдельным категориям граждан, работающих и проживающих в сельских населённых пунктах на территории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23650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145,2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23650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145,2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Ремонт и укрепление материально-технической базы, в том числе приобретение автотранспорта (автобусы, микроавтобусы), техническое оснащение муниципальных учреждений культуры и (или) детских музыкальных школ, художественных школ, школ искусств, домов детского творчества, функции и полномочия </w:t>
            </w:r>
            <w:r w:rsidRPr="007B5F8C">
              <w:rPr>
                <w:rFonts w:ascii="Times New Roman" w:eastAsia="Times New Roman" w:hAnsi="Times New Roman" w:cs="Times New Roman"/>
                <w:color w:val="000000"/>
                <w:sz w:val="24"/>
                <w:szCs w:val="24"/>
                <w:lang w:eastAsia="ru-RU"/>
              </w:rPr>
              <w:lastRenderedPageBreak/>
              <w:t>учредителя в отношении которых осуществляют органы местного самоуправления муниципальных образований Краснодарского края</w:t>
            </w:r>
          </w:p>
        </w:tc>
        <w:tc>
          <w:tcPr>
            <w:tcW w:w="380" w:type="dxa"/>
            <w:tcBorders>
              <w:right w:val="nil"/>
            </w:tcBorders>
            <w:shd w:val="clear" w:color="auto" w:fill="auto"/>
            <w:noWrap/>
            <w:vAlign w:val="bottom"/>
            <w:hideMark/>
          </w:tcPr>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S0640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720339" w:rsidRDefault="00720339" w:rsidP="001C7CF8">
            <w:pPr>
              <w:spacing w:after="0" w:line="240" w:lineRule="auto"/>
              <w:jc w:val="right"/>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right"/>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right"/>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right"/>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right"/>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right"/>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right"/>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right"/>
              <w:rPr>
                <w:rFonts w:ascii="Times New Roman" w:eastAsia="Times New Roman" w:hAnsi="Times New Roman" w:cs="Times New Roman"/>
                <w:color w:val="000000"/>
                <w:sz w:val="24"/>
                <w:szCs w:val="24"/>
                <w:lang w:eastAsia="ru-RU"/>
              </w:rPr>
            </w:pPr>
          </w:p>
          <w:p w:rsidR="00720339" w:rsidRDefault="00720339" w:rsidP="001C7CF8">
            <w:pPr>
              <w:spacing w:after="0" w:line="240" w:lineRule="auto"/>
              <w:jc w:val="right"/>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61 800,0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S0640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61 800,0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Поддержка и развитие организаций дополнительного образования детей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1 187 397,7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1 162 976,5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1 162 976,5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муниципальными учреждениями капитального ремонта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09020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11 848,6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09020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11 848,6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Создание условий для выявления, поддержки и развития творчески одарённых детей, творческих коллективов и творчески работающих преподавателей муниципальных образовательных учреждений дополнительного образования детей отрасли «Культура»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10800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2 720,0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10800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1 000,0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10800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1 720,0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Реализация мероприятий, направленных на обеспечение комплексной безопасности в муниципальных образовательных организациях и муниципальных учреждениях</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11460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2 823,5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11460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2 823,5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Дополнительная мера социальной поддержки в виде ежегодного осуществления денежной выплаты в размере 5750 рублей отдельным категориям работников муниципальных учреждений, находящихся в ведении департамента образования администрации муниципального образования город Краснодар, управления культуры администрации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23380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6 633,1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23380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6 633,1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населённых пунктах, рабочих посёлках (посёлках городского типа) на территории Краснодарского края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60820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396,0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60820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396,0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Поддержка и развитие муниципальных библиотек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369 517,0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358 257,4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358 257,4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Реализация мероприятий в сфере поддержки и развития муниципальных библиотек</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10820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250,0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10820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250,0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BE54B2" w:rsidRDefault="000B10B4" w:rsidP="001C7CF8">
            <w:pPr>
              <w:spacing w:after="0" w:line="240" w:lineRule="auto"/>
              <w:jc w:val="both"/>
              <w:rPr>
                <w:rFonts w:ascii="Times New Roman" w:eastAsia="Times New Roman" w:hAnsi="Times New Roman" w:cs="Times New Roman"/>
                <w:color w:val="000000"/>
                <w:spacing w:val="-4"/>
                <w:sz w:val="24"/>
                <w:szCs w:val="24"/>
                <w:lang w:eastAsia="ru-RU"/>
              </w:rPr>
            </w:pPr>
            <w:r w:rsidRPr="00BE54B2">
              <w:rPr>
                <w:rFonts w:ascii="Times New Roman" w:eastAsia="Times New Roman" w:hAnsi="Times New Roman" w:cs="Times New Roman"/>
                <w:color w:val="000000"/>
                <w:spacing w:val="-4"/>
                <w:sz w:val="24"/>
                <w:szCs w:val="24"/>
                <w:lang w:eastAsia="ru-RU"/>
              </w:rPr>
              <w:t>Реализация мероприятий, направленных на обеспечение комплексной безопасности учреждений культуры</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11260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2 765,4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11260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2 765,4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Дополнительная мера социальной поддержки в виде компенсации расходов по оплате за жилое помещение, отопление и освещение отдельным категориям граждан, работающих и проживающих в сельских населённых пунктах на территории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23650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266,7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23650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266,7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Государственная поддержка отрасли культуры</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L5190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6 239,5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L5190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6 239,5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Ремонт и укрепление материально-технической базы, в том числе приобретение автотранспорта (автобусы, микроавтобусы), техническое оснащение муниципальных учреждений </w:t>
            </w:r>
            <w:r w:rsidRPr="007B5F8C">
              <w:rPr>
                <w:rFonts w:ascii="Times New Roman" w:eastAsia="Times New Roman" w:hAnsi="Times New Roman" w:cs="Times New Roman"/>
                <w:color w:val="000000"/>
                <w:sz w:val="24"/>
                <w:szCs w:val="24"/>
                <w:lang w:eastAsia="ru-RU"/>
              </w:rPr>
              <w:lastRenderedPageBreak/>
              <w:t>культуры и (или) детских музыкальных школ, художественных школ, школ искусств, домов детского творчества, функции и полномочия учредителя в отношении которых осуществляют органы местного самоуправления муниципальных образований Краснодарского края</w:t>
            </w:r>
          </w:p>
        </w:tc>
        <w:tc>
          <w:tcPr>
            <w:tcW w:w="380" w:type="dxa"/>
            <w:tcBorders>
              <w:right w:val="nil"/>
            </w:tcBorders>
            <w:shd w:val="clear" w:color="auto" w:fill="auto"/>
            <w:noWrap/>
            <w:vAlign w:val="bottom"/>
            <w:hideMark/>
          </w:tcPr>
          <w:p w:rsidR="00D22C57" w:rsidRDefault="00D22C57" w:rsidP="001C7CF8">
            <w:pPr>
              <w:spacing w:after="0" w:line="240" w:lineRule="auto"/>
              <w:jc w:val="center"/>
              <w:rPr>
                <w:rFonts w:ascii="Times New Roman" w:eastAsia="Times New Roman" w:hAnsi="Times New Roman" w:cs="Times New Roman"/>
                <w:color w:val="000000"/>
                <w:sz w:val="24"/>
                <w:szCs w:val="24"/>
                <w:lang w:eastAsia="ru-RU"/>
              </w:rPr>
            </w:pPr>
          </w:p>
          <w:p w:rsidR="00D22C57" w:rsidRDefault="00D22C57" w:rsidP="001C7CF8">
            <w:pPr>
              <w:spacing w:after="0" w:line="240" w:lineRule="auto"/>
              <w:jc w:val="center"/>
              <w:rPr>
                <w:rFonts w:ascii="Times New Roman" w:eastAsia="Times New Roman" w:hAnsi="Times New Roman" w:cs="Times New Roman"/>
                <w:color w:val="000000"/>
                <w:sz w:val="24"/>
                <w:szCs w:val="24"/>
                <w:lang w:eastAsia="ru-RU"/>
              </w:rPr>
            </w:pPr>
          </w:p>
          <w:p w:rsidR="00D22C57" w:rsidRDefault="00D22C57" w:rsidP="001C7CF8">
            <w:pPr>
              <w:spacing w:after="0" w:line="240" w:lineRule="auto"/>
              <w:jc w:val="center"/>
              <w:rPr>
                <w:rFonts w:ascii="Times New Roman" w:eastAsia="Times New Roman" w:hAnsi="Times New Roman" w:cs="Times New Roman"/>
                <w:color w:val="000000"/>
                <w:sz w:val="24"/>
                <w:szCs w:val="24"/>
                <w:lang w:eastAsia="ru-RU"/>
              </w:rPr>
            </w:pPr>
          </w:p>
          <w:p w:rsidR="00D22C57" w:rsidRDefault="00D22C57" w:rsidP="001C7CF8">
            <w:pPr>
              <w:spacing w:after="0" w:line="240" w:lineRule="auto"/>
              <w:jc w:val="center"/>
              <w:rPr>
                <w:rFonts w:ascii="Times New Roman" w:eastAsia="Times New Roman" w:hAnsi="Times New Roman" w:cs="Times New Roman"/>
                <w:color w:val="000000"/>
                <w:sz w:val="24"/>
                <w:szCs w:val="24"/>
                <w:lang w:eastAsia="ru-RU"/>
              </w:rPr>
            </w:pPr>
          </w:p>
          <w:p w:rsidR="00D22C57" w:rsidRDefault="00D22C57" w:rsidP="001C7CF8">
            <w:pPr>
              <w:spacing w:after="0" w:line="240" w:lineRule="auto"/>
              <w:jc w:val="center"/>
              <w:rPr>
                <w:rFonts w:ascii="Times New Roman" w:eastAsia="Times New Roman" w:hAnsi="Times New Roman" w:cs="Times New Roman"/>
                <w:color w:val="000000"/>
                <w:sz w:val="24"/>
                <w:szCs w:val="24"/>
                <w:lang w:eastAsia="ru-RU"/>
              </w:rPr>
            </w:pPr>
          </w:p>
          <w:p w:rsidR="00D22C57" w:rsidRDefault="00D22C57" w:rsidP="001C7CF8">
            <w:pPr>
              <w:spacing w:after="0" w:line="240" w:lineRule="auto"/>
              <w:jc w:val="center"/>
              <w:rPr>
                <w:rFonts w:ascii="Times New Roman" w:eastAsia="Times New Roman" w:hAnsi="Times New Roman" w:cs="Times New Roman"/>
                <w:color w:val="000000"/>
                <w:sz w:val="24"/>
                <w:szCs w:val="24"/>
                <w:lang w:eastAsia="ru-RU"/>
              </w:rPr>
            </w:pPr>
          </w:p>
          <w:p w:rsidR="00D22C57" w:rsidRDefault="00D22C57" w:rsidP="001C7CF8">
            <w:pPr>
              <w:spacing w:after="0" w:line="240" w:lineRule="auto"/>
              <w:jc w:val="center"/>
              <w:rPr>
                <w:rFonts w:ascii="Times New Roman" w:eastAsia="Times New Roman" w:hAnsi="Times New Roman" w:cs="Times New Roman"/>
                <w:color w:val="000000"/>
                <w:sz w:val="24"/>
                <w:szCs w:val="24"/>
                <w:lang w:eastAsia="ru-RU"/>
              </w:rPr>
            </w:pPr>
          </w:p>
          <w:p w:rsidR="00D22C57" w:rsidRDefault="00D22C57" w:rsidP="001C7CF8">
            <w:pPr>
              <w:spacing w:after="0" w:line="240" w:lineRule="auto"/>
              <w:jc w:val="center"/>
              <w:rPr>
                <w:rFonts w:ascii="Times New Roman" w:eastAsia="Times New Roman" w:hAnsi="Times New Roman" w:cs="Times New Roman"/>
                <w:color w:val="000000"/>
                <w:sz w:val="24"/>
                <w:szCs w:val="24"/>
                <w:lang w:eastAsia="ru-RU"/>
              </w:rPr>
            </w:pPr>
          </w:p>
          <w:p w:rsidR="00D22C57" w:rsidRDefault="00D22C57"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D22C57" w:rsidRDefault="00D22C57" w:rsidP="001C7CF8">
            <w:pPr>
              <w:spacing w:after="0" w:line="240" w:lineRule="auto"/>
              <w:jc w:val="center"/>
              <w:rPr>
                <w:rFonts w:ascii="Times New Roman" w:eastAsia="Times New Roman" w:hAnsi="Times New Roman" w:cs="Times New Roman"/>
                <w:color w:val="000000"/>
                <w:sz w:val="24"/>
                <w:szCs w:val="24"/>
                <w:lang w:eastAsia="ru-RU"/>
              </w:rPr>
            </w:pPr>
          </w:p>
          <w:p w:rsidR="00D22C57" w:rsidRDefault="00D22C57" w:rsidP="001C7CF8">
            <w:pPr>
              <w:spacing w:after="0" w:line="240" w:lineRule="auto"/>
              <w:jc w:val="center"/>
              <w:rPr>
                <w:rFonts w:ascii="Times New Roman" w:eastAsia="Times New Roman" w:hAnsi="Times New Roman" w:cs="Times New Roman"/>
                <w:color w:val="000000"/>
                <w:sz w:val="24"/>
                <w:szCs w:val="24"/>
                <w:lang w:eastAsia="ru-RU"/>
              </w:rPr>
            </w:pPr>
          </w:p>
          <w:p w:rsidR="00D22C57" w:rsidRDefault="00D22C57" w:rsidP="001C7CF8">
            <w:pPr>
              <w:spacing w:after="0" w:line="240" w:lineRule="auto"/>
              <w:jc w:val="center"/>
              <w:rPr>
                <w:rFonts w:ascii="Times New Roman" w:eastAsia="Times New Roman" w:hAnsi="Times New Roman" w:cs="Times New Roman"/>
                <w:color w:val="000000"/>
                <w:sz w:val="24"/>
                <w:szCs w:val="24"/>
                <w:lang w:eastAsia="ru-RU"/>
              </w:rPr>
            </w:pPr>
          </w:p>
          <w:p w:rsidR="00D22C57" w:rsidRDefault="00D22C57" w:rsidP="001C7CF8">
            <w:pPr>
              <w:spacing w:after="0" w:line="240" w:lineRule="auto"/>
              <w:jc w:val="center"/>
              <w:rPr>
                <w:rFonts w:ascii="Times New Roman" w:eastAsia="Times New Roman" w:hAnsi="Times New Roman" w:cs="Times New Roman"/>
                <w:color w:val="000000"/>
                <w:sz w:val="24"/>
                <w:szCs w:val="24"/>
                <w:lang w:eastAsia="ru-RU"/>
              </w:rPr>
            </w:pPr>
          </w:p>
          <w:p w:rsidR="00D22C57" w:rsidRDefault="00D22C57" w:rsidP="001C7CF8">
            <w:pPr>
              <w:spacing w:after="0" w:line="240" w:lineRule="auto"/>
              <w:jc w:val="center"/>
              <w:rPr>
                <w:rFonts w:ascii="Times New Roman" w:eastAsia="Times New Roman" w:hAnsi="Times New Roman" w:cs="Times New Roman"/>
                <w:color w:val="000000"/>
                <w:sz w:val="24"/>
                <w:szCs w:val="24"/>
                <w:lang w:eastAsia="ru-RU"/>
              </w:rPr>
            </w:pPr>
          </w:p>
          <w:p w:rsidR="00D22C57" w:rsidRDefault="00D22C57" w:rsidP="001C7CF8">
            <w:pPr>
              <w:spacing w:after="0" w:line="240" w:lineRule="auto"/>
              <w:jc w:val="center"/>
              <w:rPr>
                <w:rFonts w:ascii="Times New Roman" w:eastAsia="Times New Roman" w:hAnsi="Times New Roman" w:cs="Times New Roman"/>
                <w:color w:val="000000"/>
                <w:sz w:val="24"/>
                <w:szCs w:val="24"/>
                <w:lang w:eastAsia="ru-RU"/>
              </w:rPr>
            </w:pPr>
          </w:p>
          <w:p w:rsidR="00D22C57" w:rsidRDefault="00D22C57" w:rsidP="001C7CF8">
            <w:pPr>
              <w:spacing w:after="0" w:line="240" w:lineRule="auto"/>
              <w:jc w:val="center"/>
              <w:rPr>
                <w:rFonts w:ascii="Times New Roman" w:eastAsia="Times New Roman" w:hAnsi="Times New Roman" w:cs="Times New Roman"/>
                <w:color w:val="000000"/>
                <w:sz w:val="24"/>
                <w:szCs w:val="24"/>
                <w:lang w:eastAsia="ru-RU"/>
              </w:rPr>
            </w:pPr>
          </w:p>
          <w:p w:rsidR="00D22C57" w:rsidRDefault="00D22C57" w:rsidP="001C7CF8">
            <w:pPr>
              <w:spacing w:after="0" w:line="240" w:lineRule="auto"/>
              <w:jc w:val="center"/>
              <w:rPr>
                <w:rFonts w:ascii="Times New Roman" w:eastAsia="Times New Roman" w:hAnsi="Times New Roman" w:cs="Times New Roman"/>
                <w:color w:val="000000"/>
                <w:sz w:val="24"/>
                <w:szCs w:val="24"/>
                <w:lang w:eastAsia="ru-RU"/>
              </w:rPr>
            </w:pPr>
          </w:p>
          <w:p w:rsidR="00D22C57" w:rsidRDefault="00D22C57"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D22C57" w:rsidRDefault="00D22C57" w:rsidP="001C7CF8">
            <w:pPr>
              <w:spacing w:after="0" w:line="240" w:lineRule="auto"/>
              <w:jc w:val="center"/>
              <w:rPr>
                <w:rFonts w:ascii="Times New Roman" w:eastAsia="Times New Roman" w:hAnsi="Times New Roman" w:cs="Times New Roman"/>
                <w:color w:val="000000"/>
                <w:sz w:val="24"/>
                <w:szCs w:val="24"/>
                <w:lang w:eastAsia="ru-RU"/>
              </w:rPr>
            </w:pPr>
          </w:p>
          <w:p w:rsidR="00D22C57" w:rsidRDefault="00D22C57" w:rsidP="001C7CF8">
            <w:pPr>
              <w:spacing w:after="0" w:line="240" w:lineRule="auto"/>
              <w:jc w:val="center"/>
              <w:rPr>
                <w:rFonts w:ascii="Times New Roman" w:eastAsia="Times New Roman" w:hAnsi="Times New Roman" w:cs="Times New Roman"/>
                <w:color w:val="000000"/>
                <w:sz w:val="24"/>
                <w:szCs w:val="24"/>
                <w:lang w:eastAsia="ru-RU"/>
              </w:rPr>
            </w:pPr>
          </w:p>
          <w:p w:rsidR="00D22C57" w:rsidRDefault="00D22C57" w:rsidP="001C7CF8">
            <w:pPr>
              <w:spacing w:after="0" w:line="240" w:lineRule="auto"/>
              <w:jc w:val="center"/>
              <w:rPr>
                <w:rFonts w:ascii="Times New Roman" w:eastAsia="Times New Roman" w:hAnsi="Times New Roman" w:cs="Times New Roman"/>
                <w:color w:val="000000"/>
                <w:sz w:val="24"/>
                <w:szCs w:val="24"/>
                <w:lang w:eastAsia="ru-RU"/>
              </w:rPr>
            </w:pPr>
          </w:p>
          <w:p w:rsidR="00D22C57" w:rsidRDefault="00D22C57" w:rsidP="001C7CF8">
            <w:pPr>
              <w:spacing w:after="0" w:line="240" w:lineRule="auto"/>
              <w:jc w:val="center"/>
              <w:rPr>
                <w:rFonts w:ascii="Times New Roman" w:eastAsia="Times New Roman" w:hAnsi="Times New Roman" w:cs="Times New Roman"/>
                <w:color w:val="000000"/>
                <w:sz w:val="24"/>
                <w:szCs w:val="24"/>
                <w:lang w:eastAsia="ru-RU"/>
              </w:rPr>
            </w:pPr>
          </w:p>
          <w:p w:rsidR="00D22C57" w:rsidRDefault="00D22C57" w:rsidP="001C7CF8">
            <w:pPr>
              <w:spacing w:after="0" w:line="240" w:lineRule="auto"/>
              <w:jc w:val="center"/>
              <w:rPr>
                <w:rFonts w:ascii="Times New Roman" w:eastAsia="Times New Roman" w:hAnsi="Times New Roman" w:cs="Times New Roman"/>
                <w:color w:val="000000"/>
                <w:sz w:val="24"/>
                <w:szCs w:val="24"/>
                <w:lang w:eastAsia="ru-RU"/>
              </w:rPr>
            </w:pPr>
          </w:p>
          <w:p w:rsidR="00D22C57" w:rsidRDefault="00D22C57" w:rsidP="001C7CF8">
            <w:pPr>
              <w:spacing w:after="0" w:line="240" w:lineRule="auto"/>
              <w:jc w:val="center"/>
              <w:rPr>
                <w:rFonts w:ascii="Times New Roman" w:eastAsia="Times New Roman" w:hAnsi="Times New Roman" w:cs="Times New Roman"/>
                <w:color w:val="000000"/>
                <w:sz w:val="24"/>
                <w:szCs w:val="24"/>
                <w:lang w:eastAsia="ru-RU"/>
              </w:rPr>
            </w:pPr>
          </w:p>
          <w:p w:rsidR="00D22C57" w:rsidRDefault="00D22C57" w:rsidP="001C7CF8">
            <w:pPr>
              <w:spacing w:after="0" w:line="240" w:lineRule="auto"/>
              <w:jc w:val="center"/>
              <w:rPr>
                <w:rFonts w:ascii="Times New Roman" w:eastAsia="Times New Roman" w:hAnsi="Times New Roman" w:cs="Times New Roman"/>
                <w:color w:val="000000"/>
                <w:sz w:val="24"/>
                <w:szCs w:val="24"/>
                <w:lang w:eastAsia="ru-RU"/>
              </w:rPr>
            </w:pPr>
          </w:p>
          <w:p w:rsidR="00D22C57" w:rsidRDefault="00D22C57" w:rsidP="001C7CF8">
            <w:pPr>
              <w:spacing w:after="0" w:line="240" w:lineRule="auto"/>
              <w:jc w:val="center"/>
              <w:rPr>
                <w:rFonts w:ascii="Times New Roman" w:eastAsia="Times New Roman" w:hAnsi="Times New Roman" w:cs="Times New Roman"/>
                <w:color w:val="000000"/>
                <w:sz w:val="24"/>
                <w:szCs w:val="24"/>
                <w:lang w:eastAsia="ru-RU"/>
              </w:rPr>
            </w:pPr>
          </w:p>
          <w:p w:rsidR="00D22C57" w:rsidRDefault="00D22C57"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D22C57" w:rsidRDefault="00D22C57" w:rsidP="001C7CF8">
            <w:pPr>
              <w:spacing w:after="0" w:line="240" w:lineRule="auto"/>
              <w:jc w:val="center"/>
              <w:rPr>
                <w:rFonts w:ascii="Times New Roman" w:eastAsia="Times New Roman" w:hAnsi="Times New Roman" w:cs="Times New Roman"/>
                <w:color w:val="000000"/>
                <w:sz w:val="24"/>
                <w:szCs w:val="24"/>
                <w:lang w:eastAsia="ru-RU"/>
              </w:rPr>
            </w:pPr>
          </w:p>
          <w:p w:rsidR="00D22C57" w:rsidRDefault="00D22C57" w:rsidP="001C7CF8">
            <w:pPr>
              <w:spacing w:after="0" w:line="240" w:lineRule="auto"/>
              <w:jc w:val="center"/>
              <w:rPr>
                <w:rFonts w:ascii="Times New Roman" w:eastAsia="Times New Roman" w:hAnsi="Times New Roman" w:cs="Times New Roman"/>
                <w:color w:val="000000"/>
                <w:sz w:val="24"/>
                <w:szCs w:val="24"/>
                <w:lang w:eastAsia="ru-RU"/>
              </w:rPr>
            </w:pPr>
          </w:p>
          <w:p w:rsidR="00D22C57" w:rsidRDefault="00D22C57" w:rsidP="001C7CF8">
            <w:pPr>
              <w:spacing w:after="0" w:line="240" w:lineRule="auto"/>
              <w:jc w:val="center"/>
              <w:rPr>
                <w:rFonts w:ascii="Times New Roman" w:eastAsia="Times New Roman" w:hAnsi="Times New Roman" w:cs="Times New Roman"/>
                <w:color w:val="000000"/>
                <w:sz w:val="24"/>
                <w:szCs w:val="24"/>
                <w:lang w:eastAsia="ru-RU"/>
              </w:rPr>
            </w:pPr>
          </w:p>
          <w:p w:rsidR="00D22C57" w:rsidRDefault="00D22C57" w:rsidP="001C7CF8">
            <w:pPr>
              <w:spacing w:after="0" w:line="240" w:lineRule="auto"/>
              <w:jc w:val="center"/>
              <w:rPr>
                <w:rFonts w:ascii="Times New Roman" w:eastAsia="Times New Roman" w:hAnsi="Times New Roman" w:cs="Times New Roman"/>
                <w:color w:val="000000"/>
                <w:sz w:val="24"/>
                <w:szCs w:val="24"/>
                <w:lang w:eastAsia="ru-RU"/>
              </w:rPr>
            </w:pPr>
          </w:p>
          <w:p w:rsidR="00D22C57" w:rsidRDefault="00D22C57" w:rsidP="001C7CF8">
            <w:pPr>
              <w:spacing w:after="0" w:line="240" w:lineRule="auto"/>
              <w:jc w:val="center"/>
              <w:rPr>
                <w:rFonts w:ascii="Times New Roman" w:eastAsia="Times New Roman" w:hAnsi="Times New Roman" w:cs="Times New Roman"/>
                <w:color w:val="000000"/>
                <w:sz w:val="24"/>
                <w:szCs w:val="24"/>
                <w:lang w:eastAsia="ru-RU"/>
              </w:rPr>
            </w:pPr>
          </w:p>
          <w:p w:rsidR="00D22C57" w:rsidRDefault="00D22C57" w:rsidP="001C7CF8">
            <w:pPr>
              <w:spacing w:after="0" w:line="240" w:lineRule="auto"/>
              <w:jc w:val="center"/>
              <w:rPr>
                <w:rFonts w:ascii="Times New Roman" w:eastAsia="Times New Roman" w:hAnsi="Times New Roman" w:cs="Times New Roman"/>
                <w:color w:val="000000"/>
                <w:sz w:val="24"/>
                <w:szCs w:val="24"/>
                <w:lang w:eastAsia="ru-RU"/>
              </w:rPr>
            </w:pPr>
          </w:p>
          <w:p w:rsidR="00D22C57" w:rsidRDefault="00D22C57" w:rsidP="001C7CF8">
            <w:pPr>
              <w:spacing w:after="0" w:line="240" w:lineRule="auto"/>
              <w:jc w:val="center"/>
              <w:rPr>
                <w:rFonts w:ascii="Times New Roman" w:eastAsia="Times New Roman" w:hAnsi="Times New Roman" w:cs="Times New Roman"/>
                <w:color w:val="000000"/>
                <w:sz w:val="24"/>
                <w:szCs w:val="24"/>
                <w:lang w:eastAsia="ru-RU"/>
              </w:rPr>
            </w:pPr>
          </w:p>
          <w:p w:rsidR="00D22C57" w:rsidRDefault="00D22C57" w:rsidP="001C7CF8">
            <w:pPr>
              <w:spacing w:after="0" w:line="240" w:lineRule="auto"/>
              <w:jc w:val="center"/>
              <w:rPr>
                <w:rFonts w:ascii="Times New Roman" w:eastAsia="Times New Roman" w:hAnsi="Times New Roman" w:cs="Times New Roman"/>
                <w:color w:val="000000"/>
                <w:sz w:val="24"/>
                <w:szCs w:val="24"/>
                <w:lang w:eastAsia="ru-RU"/>
              </w:rPr>
            </w:pPr>
          </w:p>
          <w:p w:rsidR="00D22C57" w:rsidRDefault="00D22C57"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S0640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D22C57" w:rsidRDefault="00D22C57" w:rsidP="001C7CF8">
            <w:pPr>
              <w:spacing w:after="0" w:line="240" w:lineRule="auto"/>
              <w:jc w:val="right"/>
              <w:rPr>
                <w:rFonts w:ascii="Times New Roman" w:eastAsia="Times New Roman" w:hAnsi="Times New Roman" w:cs="Times New Roman"/>
                <w:color w:val="000000"/>
                <w:sz w:val="24"/>
                <w:szCs w:val="24"/>
                <w:lang w:eastAsia="ru-RU"/>
              </w:rPr>
            </w:pPr>
          </w:p>
          <w:p w:rsidR="00D22C57" w:rsidRDefault="00D22C57" w:rsidP="001C7CF8">
            <w:pPr>
              <w:spacing w:after="0" w:line="240" w:lineRule="auto"/>
              <w:jc w:val="right"/>
              <w:rPr>
                <w:rFonts w:ascii="Times New Roman" w:eastAsia="Times New Roman" w:hAnsi="Times New Roman" w:cs="Times New Roman"/>
                <w:color w:val="000000"/>
                <w:sz w:val="24"/>
                <w:szCs w:val="24"/>
                <w:lang w:eastAsia="ru-RU"/>
              </w:rPr>
            </w:pPr>
          </w:p>
          <w:p w:rsidR="00D22C57" w:rsidRDefault="00D22C57" w:rsidP="001C7CF8">
            <w:pPr>
              <w:spacing w:after="0" w:line="240" w:lineRule="auto"/>
              <w:jc w:val="right"/>
              <w:rPr>
                <w:rFonts w:ascii="Times New Roman" w:eastAsia="Times New Roman" w:hAnsi="Times New Roman" w:cs="Times New Roman"/>
                <w:color w:val="000000"/>
                <w:sz w:val="24"/>
                <w:szCs w:val="24"/>
                <w:lang w:eastAsia="ru-RU"/>
              </w:rPr>
            </w:pPr>
          </w:p>
          <w:p w:rsidR="00D22C57" w:rsidRDefault="00D22C57" w:rsidP="001C7CF8">
            <w:pPr>
              <w:spacing w:after="0" w:line="240" w:lineRule="auto"/>
              <w:jc w:val="right"/>
              <w:rPr>
                <w:rFonts w:ascii="Times New Roman" w:eastAsia="Times New Roman" w:hAnsi="Times New Roman" w:cs="Times New Roman"/>
                <w:color w:val="000000"/>
                <w:sz w:val="24"/>
                <w:szCs w:val="24"/>
                <w:lang w:eastAsia="ru-RU"/>
              </w:rPr>
            </w:pPr>
          </w:p>
          <w:p w:rsidR="00D22C57" w:rsidRDefault="00D22C57" w:rsidP="001C7CF8">
            <w:pPr>
              <w:spacing w:after="0" w:line="240" w:lineRule="auto"/>
              <w:jc w:val="right"/>
              <w:rPr>
                <w:rFonts w:ascii="Times New Roman" w:eastAsia="Times New Roman" w:hAnsi="Times New Roman" w:cs="Times New Roman"/>
                <w:color w:val="000000"/>
                <w:sz w:val="24"/>
                <w:szCs w:val="24"/>
                <w:lang w:eastAsia="ru-RU"/>
              </w:rPr>
            </w:pPr>
          </w:p>
          <w:p w:rsidR="00D22C57" w:rsidRDefault="00D22C57" w:rsidP="001C7CF8">
            <w:pPr>
              <w:spacing w:after="0" w:line="240" w:lineRule="auto"/>
              <w:jc w:val="right"/>
              <w:rPr>
                <w:rFonts w:ascii="Times New Roman" w:eastAsia="Times New Roman" w:hAnsi="Times New Roman" w:cs="Times New Roman"/>
                <w:color w:val="000000"/>
                <w:sz w:val="24"/>
                <w:szCs w:val="24"/>
                <w:lang w:eastAsia="ru-RU"/>
              </w:rPr>
            </w:pPr>
          </w:p>
          <w:p w:rsidR="00D22C57" w:rsidRDefault="00D22C57" w:rsidP="001C7CF8">
            <w:pPr>
              <w:spacing w:after="0" w:line="240" w:lineRule="auto"/>
              <w:jc w:val="right"/>
              <w:rPr>
                <w:rFonts w:ascii="Times New Roman" w:eastAsia="Times New Roman" w:hAnsi="Times New Roman" w:cs="Times New Roman"/>
                <w:color w:val="000000"/>
                <w:sz w:val="24"/>
                <w:szCs w:val="24"/>
                <w:lang w:eastAsia="ru-RU"/>
              </w:rPr>
            </w:pPr>
          </w:p>
          <w:p w:rsidR="00D22C57" w:rsidRDefault="00D22C57" w:rsidP="001C7CF8">
            <w:pPr>
              <w:spacing w:after="0" w:line="240" w:lineRule="auto"/>
              <w:jc w:val="right"/>
              <w:rPr>
                <w:rFonts w:ascii="Times New Roman" w:eastAsia="Times New Roman" w:hAnsi="Times New Roman" w:cs="Times New Roman"/>
                <w:color w:val="000000"/>
                <w:sz w:val="24"/>
                <w:szCs w:val="24"/>
                <w:lang w:eastAsia="ru-RU"/>
              </w:rPr>
            </w:pPr>
          </w:p>
          <w:p w:rsidR="00D22C57" w:rsidRDefault="00D22C57" w:rsidP="001C7CF8">
            <w:pPr>
              <w:spacing w:after="0" w:line="240" w:lineRule="auto"/>
              <w:jc w:val="right"/>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1 738,0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S0640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1 738,0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Поддержка и развитие театрально-концертных учреждений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659 776,4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587 496,9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587 496,9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муниципальными учреждениями капитального ремонта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09020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61 129,0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09020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61 129,0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Поддержка и развитие самодеятельного народного творчества, улучшения культурно-досугового обслуживания населения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11100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150,0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11100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150,0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BE54B2" w:rsidRDefault="000B10B4" w:rsidP="001C7CF8">
            <w:pPr>
              <w:spacing w:after="0" w:line="240" w:lineRule="auto"/>
              <w:jc w:val="both"/>
              <w:rPr>
                <w:rFonts w:ascii="Times New Roman" w:eastAsia="Times New Roman" w:hAnsi="Times New Roman" w:cs="Times New Roman"/>
                <w:color w:val="000000"/>
                <w:spacing w:val="-4"/>
                <w:sz w:val="24"/>
                <w:szCs w:val="24"/>
                <w:lang w:eastAsia="ru-RU"/>
              </w:rPr>
            </w:pPr>
            <w:r w:rsidRPr="00BE54B2">
              <w:rPr>
                <w:rFonts w:ascii="Times New Roman" w:eastAsia="Times New Roman" w:hAnsi="Times New Roman" w:cs="Times New Roman"/>
                <w:color w:val="000000"/>
                <w:spacing w:val="-4"/>
                <w:sz w:val="24"/>
                <w:szCs w:val="24"/>
                <w:lang w:eastAsia="ru-RU"/>
              </w:rPr>
              <w:t>Реализация мероприятий, направленных на обеспечение комплексной безопасности учреждений культуры</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11260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4 180,6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11260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4 180,6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Поддержка творческой деятельности и техническое оснащение детских и кукольных театров</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L5170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2 319,9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L5170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2 319,9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Обеспечение организации отдыха детей-инвалидов и детей с ограниченными возможностями здоровья в каникулярное время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S0280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4 500,0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S0280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4 500,0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Обеспечение выполнения функций муниципальных учреждений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05</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64 806,0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05</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64 806,0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BE54B2">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BE54B2">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05</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54 049,6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05</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10 600,3 </w:t>
            </w:r>
          </w:p>
        </w:tc>
      </w:tr>
      <w:tr w:rsidR="000B10B4" w:rsidRPr="007B5F8C" w:rsidTr="00D22C57">
        <w:trPr>
          <w:trHeight w:val="420"/>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Иные бюджетные ассигнования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05</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156,1 </w:t>
            </w:r>
          </w:p>
        </w:tc>
      </w:tr>
      <w:tr w:rsidR="000B10B4" w:rsidRPr="007B5F8C" w:rsidTr="00FC6E0F">
        <w:trPr>
          <w:trHeight w:val="979"/>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Реализация мероприятий в области культуры, в том числе участие в </w:t>
            </w:r>
            <w:proofErr w:type="spellStart"/>
            <w:r w:rsidRPr="007B5F8C">
              <w:rPr>
                <w:rFonts w:ascii="Times New Roman" w:eastAsia="Times New Roman" w:hAnsi="Times New Roman" w:cs="Times New Roman"/>
                <w:color w:val="000000"/>
                <w:sz w:val="24"/>
                <w:szCs w:val="24"/>
                <w:lang w:eastAsia="ru-RU"/>
              </w:rPr>
              <w:t>фестивально</w:t>
            </w:r>
            <w:proofErr w:type="spellEnd"/>
            <w:r w:rsidRPr="007B5F8C">
              <w:rPr>
                <w:rFonts w:ascii="Times New Roman" w:eastAsia="Times New Roman" w:hAnsi="Times New Roman" w:cs="Times New Roman"/>
                <w:color w:val="000000"/>
                <w:sz w:val="24"/>
                <w:szCs w:val="24"/>
                <w:lang w:eastAsia="ru-RU"/>
              </w:rPr>
              <w:t>-конкурсных мероприятиях</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06</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16 494,8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Реализация отдельных мероприятий в области культуры</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06</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11430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16 494,8 </w:t>
            </w:r>
          </w:p>
        </w:tc>
      </w:tr>
      <w:tr w:rsidR="000B10B4" w:rsidRPr="007B5F8C" w:rsidTr="00D22C57">
        <w:trPr>
          <w:trHeight w:val="715"/>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06</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11430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06</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11430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15 994,8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Обеспечение деятельности управления культуры администрации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36 743,0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 и муниципальных органов</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36 743,0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BE54B2">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BE54B2">
              <w:rPr>
                <w:rFonts w:ascii="Times New Roman" w:eastAsia="Times New Roman" w:hAnsi="Times New Roman" w:cs="Times New Roman"/>
                <w:color w:val="000000"/>
                <w:spacing w:val="4"/>
                <w:sz w:val="24"/>
                <w:szCs w:val="24"/>
                <w:lang w:eastAsia="ru-RU"/>
              </w:rPr>
              <w:t xml:space="preserve">нными учреждениями, </w:t>
            </w:r>
            <w:r w:rsidRPr="007B5F8C">
              <w:rPr>
                <w:rFonts w:ascii="Times New Roman" w:eastAsia="Times New Roman" w:hAnsi="Times New Roman" w:cs="Times New Roman"/>
                <w:color w:val="000000"/>
                <w:sz w:val="24"/>
                <w:szCs w:val="24"/>
                <w:lang w:eastAsia="ru-RU"/>
              </w:rPr>
              <w:t>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35 739,3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1 003,7 </w:t>
            </w:r>
          </w:p>
        </w:tc>
      </w:tr>
      <w:tr w:rsidR="000B10B4" w:rsidRPr="007B5F8C" w:rsidTr="00D22C57">
        <w:trPr>
          <w:trHeight w:val="643"/>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Поддержка деятельности творческих работников в области культуры и искусства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08</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950,0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Ежегодные денежные выплаты творческим работникам муниципального образования город Краснодар, являющимся членами союзов писателей, композиторов, художников, театральных деятелей, архитекторов, проживающим в муниципальном образовании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08</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23120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350,0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08</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23120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350,0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Ежегодная выплата лауреатам краснодарской муниципальной премии имени А.Д.</w:t>
            </w:r>
            <w:r w:rsidR="00EE2E3F">
              <w:rPr>
                <w:rFonts w:ascii="Times New Roman" w:eastAsia="Times New Roman" w:hAnsi="Times New Roman" w:cs="Times New Roman"/>
                <w:color w:val="000000"/>
                <w:sz w:val="24"/>
                <w:szCs w:val="24"/>
                <w:lang w:eastAsia="ru-RU"/>
              </w:rPr>
              <w:t> </w:t>
            </w:r>
            <w:r w:rsidRPr="007B5F8C">
              <w:rPr>
                <w:rFonts w:ascii="Times New Roman" w:eastAsia="Times New Roman" w:hAnsi="Times New Roman" w:cs="Times New Roman"/>
                <w:color w:val="000000"/>
                <w:sz w:val="24"/>
                <w:szCs w:val="24"/>
                <w:lang w:eastAsia="ru-RU"/>
              </w:rPr>
              <w:t>Знаменского</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08</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23150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08</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23150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Ежегодное предоставление грантов молодым педагогическим работникам муниципальных </w:t>
            </w:r>
            <w:r w:rsidRPr="007B5F8C">
              <w:rPr>
                <w:rFonts w:ascii="Times New Roman" w:eastAsia="Times New Roman" w:hAnsi="Times New Roman" w:cs="Times New Roman"/>
                <w:color w:val="000000"/>
                <w:sz w:val="24"/>
                <w:szCs w:val="24"/>
                <w:lang w:eastAsia="ru-RU"/>
              </w:rPr>
              <w:lastRenderedPageBreak/>
              <w:t>организаций дополнительного образования детей, находящихся в ведении управления культуры администрации муниципального образования город Краснодар</w:t>
            </w:r>
          </w:p>
        </w:tc>
        <w:tc>
          <w:tcPr>
            <w:tcW w:w="380" w:type="dxa"/>
            <w:tcBorders>
              <w:right w:val="nil"/>
            </w:tcBorders>
            <w:shd w:val="clear" w:color="auto" w:fill="auto"/>
            <w:noWrap/>
            <w:vAlign w:val="bottom"/>
            <w:hideMark/>
          </w:tcPr>
          <w:p w:rsidR="00D22C57" w:rsidRDefault="00D22C57" w:rsidP="001C7CF8">
            <w:pPr>
              <w:spacing w:after="0" w:line="240" w:lineRule="auto"/>
              <w:jc w:val="center"/>
              <w:rPr>
                <w:rFonts w:ascii="Times New Roman" w:eastAsia="Times New Roman" w:hAnsi="Times New Roman" w:cs="Times New Roman"/>
                <w:color w:val="000000"/>
                <w:sz w:val="24"/>
                <w:szCs w:val="24"/>
                <w:lang w:eastAsia="ru-RU"/>
              </w:rPr>
            </w:pPr>
          </w:p>
          <w:p w:rsidR="00D22C57" w:rsidRDefault="00D22C57" w:rsidP="001C7CF8">
            <w:pPr>
              <w:spacing w:after="0" w:line="240" w:lineRule="auto"/>
              <w:jc w:val="center"/>
              <w:rPr>
                <w:rFonts w:ascii="Times New Roman" w:eastAsia="Times New Roman" w:hAnsi="Times New Roman" w:cs="Times New Roman"/>
                <w:color w:val="000000"/>
                <w:sz w:val="24"/>
                <w:szCs w:val="24"/>
                <w:lang w:eastAsia="ru-RU"/>
              </w:rPr>
            </w:pPr>
          </w:p>
          <w:p w:rsidR="00D22C57" w:rsidRDefault="00D22C57" w:rsidP="001C7CF8">
            <w:pPr>
              <w:spacing w:after="0" w:line="240" w:lineRule="auto"/>
              <w:jc w:val="center"/>
              <w:rPr>
                <w:rFonts w:ascii="Times New Roman" w:eastAsia="Times New Roman" w:hAnsi="Times New Roman" w:cs="Times New Roman"/>
                <w:color w:val="000000"/>
                <w:sz w:val="24"/>
                <w:szCs w:val="24"/>
                <w:lang w:eastAsia="ru-RU"/>
              </w:rPr>
            </w:pPr>
          </w:p>
          <w:p w:rsidR="00D22C57" w:rsidRDefault="00D22C57" w:rsidP="001C7CF8">
            <w:pPr>
              <w:spacing w:after="0" w:line="240" w:lineRule="auto"/>
              <w:jc w:val="center"/>
              <w:rPr>
                <w:rFonts w:ascii="Times New Roman" w:eastAsia="Times New Roman" w:hAnsi="Times New Roman" w:cs="Times New Roman"/>
                <w:color w:val="000000"/>
                <w:sz w:val="24"/>
                <w:szCs w:val="24"/>
                <w:lang w:eastAsia="ru-RU"/>
              </w:rPr>
            </w:pPr>
          </w:p>
          <w:p w:rsidR="00D22C57" w:rsidRDefault="00D22C57"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08</w:t>
            </w:r>
          </w:p>
        </w:tc>
        <w:tc>
          <w:tcPr>
            <w:tcW w:w="935" w:type="dxa"/>
            <w:tcBorders>
              <w:left w:val="nil"/>
            </w:tcBorders>
            <w:shd w:val="clear" w:color="auto" w:fill="auto"/>
            <w:noWrap/>
            <w:vAlign w:val="bottom"/>
            <w:hideMark/>
          </w:tcPr>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23200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08</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23200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Реализация отдельных мероприятий муниципальной программы</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99,5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Реализация отдельных мероприятий в области культуры</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11430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99,5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11430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99,5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7.</w:t>
            </w: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Муниципальная программа муниципального образования город Краснодар «Развитие физической культуры и спорта в муниципальном образовании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 xml:space="preserve">1 797 920,8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Подпрограмма «Развитие физической культуры и массового спорта»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994 441,0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Содействие субъектам физической культуры и спорта, развитие физической культуры и массового спорта в муниципальном образовании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918 206,3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902 288,1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BE54B2">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BE54B2">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16 748,1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2 795,4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882 735,9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Иные бюджетные ассигнования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8,7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Приобретение муниципальными учреждениями движимого имущества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09010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4 000,0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09010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4 000,0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60740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4 906,0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60740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4 906,0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Обеспечение условий для развития физической культуры и массового спорта в части оплаты труда инструкторов по спорту</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S2820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7 012,2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S2820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7 012,2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Пропаганда физической культуры, спорта и здорового образа жизни, создание условий для подготовки спортсменов и спортивного резерва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49 532,7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Мероприятия по развитию физической культуры и массового спорта в муниципальном образовании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10690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49 532,7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10690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6 749,5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10690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42 783,2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Повышение эффективности управления отрасли физической культуры и спорта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26 702,0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 и муниципальных органов</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26 702,0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BE54B2">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BE54B2">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24 759,8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1 942,2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Подпрограмма «Развитие спортивных сооружений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803 479,8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Развитие спортивных сооружений в муниципальном образовании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803 479,8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Благоустройство и ремонт спортивных объектов и сооружений, приобретение спортивно-технологического оборудования для их оснащения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11300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48 513,8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11300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48 513,8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Строительство, реконструкция спортивных объектов</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11550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9 758,5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11550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114,0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11550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9 644,5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и монтаж оборудования для создания «умных» спортивных площадок</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L7530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16 130,0 </w:t>
            </w:r>
          </w:p>
        </w:tc>
      </w:tr>
      <w:tr w:rsidR="000B10B4" w:rsidRPr="007B5F8C" w:rsidTr="00FC6E0F">
        <w:trPr>
          <w:trHeight w:val="967"/>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L7530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16 130,0 </w:t>
            </w:r>
          </w:p>
        </w:tc>
      </w:tr>
      <w:tr w:rsidR="000B10B4" w:rsidRPr="007B5F8C" w:rsidTr="00FC6E0F">
        <w:trPr>
          <w:trHeight w:val="2242"/>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Строительство, реконструкция (в том числе реконструкция объектов незавершённого строительства), техническое перевооружение, приобретение объектов спортивной инфраструктуры, общего образования, дошкольного образования, дополнительного образования, отрасли культуры, благоустройства, сооружений инженерной защиты и </w:t>
            </w:r>
            <w:proofErr w:type="spellStart"/>
            <w:r w:rsidRPr="007B5F8C">
              <w:rPr>
                <w:rFonts w:ascii="Times New Roman" w:eastAsia="Times New Roman" w:hAnsi="Times New Roman" w:cs="Times New Roman"/>
                <w:color w:val="000000"/>
                <w:sz w:val="24"/>
                <w:szCs w:val="24"/>
                <w:lang w:eastAsia="ru-RU"/>
              </w:rPr>
              <w:t>берегоукрепления</w:t>
            </w:r>
            <w:proofErr w:type="spellEnd"/>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S0470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729 077,5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S0470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729 077,5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8.</w:t>
            </w: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Муниципальная программа муниципального образования город Краснодар «Обеспечение защиты населения и территории муниципального образования город Краснодар от чрезвычайных ситуаций природного и техногенного характера в мирное и военное время»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 xml:space="preserve">837 566,7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Подпрограмма «Предупреждение и ликвидация чрезвычайных ситуаций природного и техногенного характера, обеспечение безопасности людей на водных объектах в муниципальном образовании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2 131,2 </w:t>
            </w:r>
          </w:p>
        </w:tc>
      </w:tr>
      <w:tr w:rsidR="000B10B4" w:rsidRPr="007B5F8C" w:rsidTr="00FC6E0F">
        <w:trPr>
          <w:trHeight w:val="1494"/>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Реализация мероприятий в сфере предупреждения и ликвидации чрезвычайных ситуаций природного и техногенного характера, обеспечения безопасности людей на водных объектах в муниципальном образовании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2 131,2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Снижение рисков чрезвычайных ситуаций, повышение безопасности населения и территории муниципального образования город Краснодар от угроз природного и техногенного характера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11950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2 131,2 </w:t>
            </w:r>
          </w:p>
        </w:tc>
      </w:tr>
      <w:tr w:rsidR="000B10B4" w:rsidRPr="007B5F8C" w:rsidTr="00FC6E0F">
        <w:trPr>
          <w:trHeight w:val="693"/>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11950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2 131,2 </w:t>
            </w:r>
          </w:p>
        </w:tc>
      </w:tr>
      <w:tr w:rsidR="000B10B4" w:rsidRPr="007B5F8C" w:rsidTr="00FC6E0F">
        <w:trPr>
          <w:trHeight w:val="973"/>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Подпрограмма «Развитие гражданской обороны и защиты населения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160 309,0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Реализация мероприятий в сфере гражданской обороны и защиты населения на территории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160 309,0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Повышение уровня защиты населения и территории муниципального образования город Краснодар от опасностей, возникающих при ведении военных действий или вследствие этих </w:t>
            </w:r>
            <w:r w:rsidRPr="007B5F8C">
              <w:rPr>
                <w:rFonts w:ascii="Times New Roman" w:eastAsia="Times New Roman" w:hAnsi="Times New Roman" w:cs="Times New Roman"/>
                <w:color w:val="000000"/>
                <w:sz w:val="24"/>
                <w:szCs w:val="24"/>
                <w:lang w:eastAsia="ru-RU"/>
              </w:rPr>
              <w:lastRenderedPageBreak/>
              <w:t>действий, а также при возникновении чрезвычайных ситуаций природного и техногенного характера</w:t>
            </w:r>
          </w:p>
        </w:tc>
        <w:tc>
          <w:tcPr>
            <w:tcW w:w="380" w:type="dxa"/>
            <w:tcBorders>
              <w:right w:val="nil"/>
            </w:tcBorders>
            <w:shd w:val="clear" w:color="auto" w:fill="auto"/>
            <w:noWrap/>
            <w:vAlign w:val="bottom"/>
            <w:hideMark/>
          </w:tcPr>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09</w:t>
            </w:r>
          </w:p>
        </w:tc>
        <w:tc>
          <w:tcPr>
            <w:tcW w:w="360" w:type="dxa"/>
            <w:tcBorders>
              <w:left w:val="nil"/>
              <w:right w:val="nil"/>
            </w:tcBorders>
            <w:shd w:val="clear" w:color="auto" w:fill="auto"/>
            <w:noWrap/>
            <w:vAlign w:val="bottom"/>
            <w:hideMark/>
          </w:tcPr>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11040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160 309,0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11040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160 309,0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Подпрограмма «Обеспечение пожарной безопасности на территории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8 580,0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Пожарная безопасность на территории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8 580,0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Повышение уровня защищённости населения и объектов экономики от пожаров</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11580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8 580,0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11580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8 580,0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Мероприятия муниципальной программы муниципального образования город Краснодар «Обеспечение защиты населения и территории муниципального образования город Краснодар от чрезвычайных ситуаций природного и техногенного характера в мирное и военное время»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663 342,5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Управление реализацией муниципальной программы</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663 342,5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 и муниципальных органов</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45 688,5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BE54B2">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BE54B2">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44 175,9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1 512,6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617 654,0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BE54B2">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BE54B2">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516 095,0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100 318,0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Иные бюджетные ассигнования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1 241,0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Подпрограмма «Построение, развитие и эксплуатация аппаратно-программного комплекса «Безопасный город»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3 204,0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EE2E3F" w:rsidRDefault="000B10B4" w:rsidP="001C7CF8">
            <w:pPr>
              <w:spacing w:after="0" w:line="240" w:lineRule="auto"/>
              <w:jc w:val="both"/>
              <w:rPr>
                <w:rFonts w:ascii="Times New Roman" w:eastAsia="Times New Roman" w:hAnsi="Times New Roman" w:cs="Times New Roman"/>
                <w:color w:val="000000"/>
                <w:spacing w:val="-2"/>
                <w:sz w:val="24"/>
                <w:szCs w:val="24"/>
                <w:lang w:eastAsia="ru-RU"/>
              </w:rPr>
            </w:pPr>
            <w:r w:rsidRPr="00EE2E3F">
              <w:rPr>
                <w:rFonts w:ascii="Times New Roman" w:eastAsia="Times New Roman" w:hAnsi="Times New Roman" w:cs="Times New Roman"/>
                <w:color w:val="000000"/>
                <w:spacing w:val="-2"/>
                <w:sz w:val="24"/>
                <w:szCs w:val="24"/>
                <w:lang w:eastAsia="ru-RU"/>
              </w:rPr>
              <w:t>Реализация мероприятий для развития и поддержания работоспособности информационных систем (комплексов) аппаратно-программного комплекса «Безопасный город»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3 204,0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Обеспечение комплексного прогнозирования, мониторинга и предупреждения возникновения кризисных ситуаций и происшествий на территории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11960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3 204,0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11960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3 204,0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9.</w:t>
            </w: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Муниципальная программа муниципального образования город Краснодар «Содействие занятости населения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10</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 xml:space="preserve">68 926,0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Подпрограмма «Об организации временного трудоустройства несовершеннолетних в муниципальном образовании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61 891,0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Создание комплексной системы временного трудоустройства и дополнительной социальной поддержки несовершеннолетних</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61 891,0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Организация рабочих мест для временного трудоустройства несовершеннолетних</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12410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61 891,0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BE54B2">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BE54B2">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12410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444,8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12410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58,6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12410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61 387,6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Подпрограмма «Об организации общественных работ в муниципальном образовании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6 730,6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Мероприятия в сфере занятости населения, создание дополнительных форм временной занятости для граждан</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6 730,6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Реализация мероприятий в сфере организации проведения общественных работ</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10760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6 730,6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10760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6 730,6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Реализация отдельных мероприятий муниципальной программы</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304,4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Обеспечение труда и занятости населения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304,4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Реализация мероприятий в сфере занятости населения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11540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304,4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11540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304,4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10.</w:t>
            </w: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 xml:space="preserve">Муниципальная программа муниципального образования город Краснодар «Комплексные меры профилактики наркомании </w:t>
            </w:r>
            <w:r w:rsidRPr="007B5F8C">
              <w:rPr>
                <w:rFonts w:ascii="Times New Roman" w:eastAsia="Times New Roman" w:hAnsi="Times New Roman" w:cs="Times New Roman"/>
                <w:b/>
                <w:bCs/>
                <w:color w:val="000000"/>
                <w:sz w:val="24"/>
                <w:szCs w:val="24"/>
                <w:lang w:eastAsia="ru-RU"/>
              </w:rPr>
              <w:lastRenderedPageBreak/>
              <w:t>в муниципальном образовании город Краснодар»</w:t>
            </w:r>
          </w:p>
        </w:tc>
        <w:tc>
          <w:tcPr>
            <w:tcW w:w="380" w:type="dxa"/>
            <w:tcBorders>
              <w:right w:val="nil"/>
            </w:tcBorders>
            <w:shd w:val="clear" w:color="auto" w:fill="auto"/>
            <w:noWrap/>
            <w:vAlign w:val="bottom"/>
            <w:hideMark/>
          </w:tcPr>
          <w:p w:rsidR="00FC6E0F" w:rsidRDefault="00FC6E0F" w:rsidP="001C7CF8">
            <w:pPr>
              <w:spacing w:after="0" w:line="240" w:lineRule="auto"/>
              <w:jc w:val="center"/>
              <w:rPr>
                <w:rFonts w:ascii="Times New Roman" w:eastAsia="Times New Roman" w:hAnsi="Times New Roman" w:cs="Times New Roman"/>
                <w:b/>
                <w:bCs/>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b/>
                <w:bCs/>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b/>
                <w:bCs/>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b/>
                <w:bCs/>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11</w:t>
            </w:r>
          </w:p>
        </w:tc>
        <w:tc>
          <w:tcPr>
            <w:tcW w:w="360" w:type="dxa"/>
            <w:tcBorders>
              <w:left w:val="nil"/>
              <w:right w:val="nil"/>
            </w:tcBorders>
            <w:shd w:val="clear" w:color="auto" w:fill="auto"/>
            <w:noWrap/>
            <w:vAlign w:val="bottom"/>
            <w:hideMark/>
          </w:tcPr>
          <w:p w:rsidR="00FC6E0F" w:rsidRDefault="00FC6E0F" w:rsidP="001C7CF8">
            <w:pPr>
              <w:spacing w:after="0" w:line="240" w:lineRule="auto"/>
              <w:jc w:val="center"/>
              <w:rPr>
                <w:rFonts w:ascii="Times New Roman" w:eastAsia="Times New Roman" w:hAnsi="Times New Roman" w:cs="Times New Roman"/>
                <w:b/>
                <w:bCs/>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b/>
                <w:bCs/>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b/>
                <w:bCs/>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b/>
                <w:bCs/>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w:t>
            </w:r>
          </w:p>
        </w:tc>
        <w:tc>
          <w:tcPr>
            <w:tcW w:w="460" w:type="dxa"/>
            <w:tcBorders>
              <w:left w:val="nil"/>
              <w:right w:val="nil"/>
            </w:tcBorders>
            <w:shd w:val="clear" w:color="auto" w:fill="auto"/>
            <w:noWrap/>
            <w:vAlign w:val="bottom"/>
            <w:hideMark/>
          </w:tcPr>
          <w:p w:rsidR="00FC6E0F" w:rsidRDefault="00FC6E0F" w:rsidP="001C7CF8">
            <w:pPr>
              <w:spacing w:after="0" w:line="240" w:lineRule="auto"/>
              <w:jc w:val="center"/>
              <w:rPr>
                <w:rFonts w:ascii="Times New Roman" w:eastAsia="Times New Roman" w:hAnsi="Times New Roman" w:cs="Times New Roman"/>
                <w:b/>
                <w:bCs/>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b/>
                <w:bCs/>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b/>
                <w:bCs/>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b/>
                <w:bCs/>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w:t>
            </w:r>
          </w:p>
        </w:tc>
        <w:tc>
          <w:tcPr>
            <w:tcW w:w="935" w:type="dxa"/>
            <w:tcBorders>
              <w:left w:val="nil"/>
            </w:tcBorders>
            <w:shd w:val="clear" w:color="auto" w:fill="auto"/>
            <w:noWrap/>
            <w:vAlign w:val="bottom"/>
            <w:hideMark/>
          </w:tcPr>
          <w:p w:rsidR="00FC6E0F" w:rsidRDefault="00FC6E0F" w:rsidP="001C7CF8">
            <w:pPr>
              <w:spacing w:after="0" w:line="240" w:lineRule="auto"/>
              <w:jc w:val="center"/>
              <w:rPr>
                <w:rFonts w:ascii="Times New Roman" w:eastAsia="Times New Roman" w:hAnsi="Times New Roman" w:cs="Times New Roman"/>
                <w:b/>
                <w:bCs/>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b/>
                <w:bCs/>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b/>
                <w:bCs/>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b/>
                <w:bCs/>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FC6E0F" w:rsidRDefault="00FC6E0F" w:rsidP="001C7CF8">
            <w:pPr>
              <w:spacing w:after="0" w:line="240" w:lineRule="auto"/>
              <w:jc w:val="right"/>
              <w:rPr>
                <w:rFonts w:ascii="Times New Roman" w:eastAsia="Times New Roman" w:hAnsi="Times New Roman" w:cs="Times New Roman"/>
                <w:b/>
                <w:bCs/>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b/>
                <w:bCs/>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b/>
                <w:bCs/>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b/>
                <w:bCs/>
                <w:color w:val="000000"/>
                <w:sz w:val="24"/>
                <w:szCs w:val="24"/>
                <w:lang w:eastAsia="ru-RU"/>
              </w:rPr>
            </w:pPr>
          </w:p>
          <w:p w:rsidR="000B10B4" w:rsidRPr="007B5F8C" w:rsidRDefault="000B10B4" w:rsidP="001C7CF8">
            <w:pPr>
              <w:spacing w:after="0" w:line="240" w:lineRule="auto"/>
              <w:jc w:val="right"/>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 xml:space="preserve">1 779,8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Мероприятия муниципальной программы муниципального образования город Краснодар «Комплексные меры профилактики наркомании в муниципальном образовании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1 779,8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Профилактические мероприятия и реализация комплексных мер по усилению противодействия потреблению наркотиков</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1 779,8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Противодействие злоупотреблению наркотиками и их незаконному обороту</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10660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1 779,8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10660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409,5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10660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1 370,3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11.</w:t>
            </w: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Муниципальная программа муниципального образования город Краснодар «Элект</w:t>
            </w:r>
            <w:r w:rsidR="00EE2E3F">
              <w:rPr>
                <w:rFonts w:ascii="Times New Roman" w:eastAsia="Times New Roman" w:hAnsi="Times New Roman" w:cs="Times New Roman"/>
                <w:b/>
                <w:bCs/>
                <w:color w:val="000000"/>
                <w:sz w:val="24"/>
                <w:szCs w:val="24"/>
                <w:lang w:eastAsia="ru-RU"/>
              </w:rPr>
              <w:softHyphen/>
            </w:r>
            <w:r w:rsidRPr="007B5F8C">
              <w:rPr>
                <w:rFonts w:ascii="Times New Roman" w:eastAsia="Times New Roman" w:hAnsi="Times New Roman" w:cs="Times New Roman"/>
                <w:b/>
                <w:bCs/>
                <w:color w:val="000000"/>
                <w:sz w:val="24"/>
                <w:szCs w:val="24"/>
                <w:lang w:eastAsia="ru-RU"/>
              </w:rPr>
              <w:t>ронный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12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 xml:space="preserve">361 907,8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Мероприятия муниципальной программы муниципального образования город Краснодар «Электронный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361 907,8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Комплексное развитие информатизации, информационно-коммуникационных и инновационных технологий и связи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326 249,2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Реализация мероприятий в сфере связи и информационных технологий, направленных на профилактику терроризма и экстремизма, повышение антитеррористической защищённости населения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10120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190 911,9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10120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190 911,9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Реализация мероприятий в сфере связи и информационных технологий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10650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135 337,3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10650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135 337,3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Обеспечение выполнения функций муниципальных учреждений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35 658,6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35 658,6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BE54B2">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BE54B2">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29 326,8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6 319,8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Иные бюджетные ассигнования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12,0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lastRenderedPageBreak/>
              <w:t>12.</w:t>
            </w: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Муниципальная программа муниципального образования город Краснодар «Комплексное развитие муниципального образования в сфере жилищно-коммунального хозяйства, благоустройства и озеленения»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13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 xml:space="preserve">5 785 454,3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Мероприятия муниципальной программы муниципального образования город Краснодар «Комплексное развитие муниципального образования в сфере жилищно-коммунального хозяйства, благоустройства и озеленения»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5 763 073,9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Предупреждение и ликвидация болезней животных, их лечение, защита населения от болезней, общих для человека и животных</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38 062,6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Мероприятия по подбору павших животных и осуществлению деятельности по обращению с животными без владельцев на территории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16650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5 617,0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16650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5 617,0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 источником финансового обеспечения которых являются средства местного бюджета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21650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5 000,0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21650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5 000,0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61650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27 445,6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61650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27 445,6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Жилищное хозяйство</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69 120,2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Капитальный ремонт муниципального жилищного фонда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16020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17 900,0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16020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17 900,0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Мероприятия в области жилищного хозяйства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16030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51 220,2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16030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51 220,2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Коммунальное хозяйство</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2 268 386,1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субсидии юридическим лицам, осуществляющим деятельность по предоставлению (оказанию) жилищно-коммунальных услуг (услуг водоснабжения и водоотведения) населению муниципального образования город Краснодар, в целях финансового обеспечения затрат, связанных с уплатой процентов за пользование займом в размерах и порядке, определённых договором займа, заключённым с публично-правовой компанией «Фонд развития территорий»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14360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397 768,3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Иные бюджетные ассигнования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14360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397 768,3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Мероприятия в области коммунального хозяйства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16050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54 216,5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16050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15 113,4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Иные бюджетные ассигнования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16050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39 103,1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Организация водоотведения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S0310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1 816 401,3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Иные бюджетные ассигнования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S0310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1 816 401,3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Благоустройство и озеленение территории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2 967 660,5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Освещение улиц</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06010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867 298,3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06010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842 705,3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06010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24 593,0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Озеленение территории муниципального образования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06030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837 897,2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06030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837 897,2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Организация и содержание мест захоронения (кладбищ)</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06040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157 247,4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06040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157 247,4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Прочие мероприятия по благоустройству территории муниципального образования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06050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1 105 217,6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06050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1 105 217,6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Обеспечение деятельности департамента городского хозяйства и топливно-энергетического комплекса администрации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05</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141 980,9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 и муниципальных органов</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05</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141 980,9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w:t>
            </w:r>
            <w:r w:rsidRPr="007B5F8C">
              <w:rPr>
                <w:rFonts w:ascii="Times New Roman" w:eastAsia="Times New Roman" w:hAnsi="Times New Roman" w:cs="Times New Roman"/>
                <w:color w:val="000000"/>
                <w:sz w:val="24"/>
                <w:szCs w:val="24"/>
                <w:lang w:eastAsia="ru-RU"/>
              </w:rPr>
              <w:lastRenderedPageBreak/>
              <w:t xml:space="preserve">(муниципальными) органами, </w:t>
            </w:r>
            <w:r w:rsidRPr="00BE54B2">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BE54B2">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13</w:t>
            </w:r>
          </w:p>
        </w:tc>
        <w:tc>
          <w:tcPr>
            <w:tcW w:w="360" w:type="dxa"/>
            <w:tcBorders>
              <w:left w:val="nil"/>
              <w:right w:val="nil"/>
            </w:tcBorders>
            <w:shd w:val="clear" w:color="auto" w:fill="auto"/>
            <w:noWrap/>
            <w:vAlign w:val="bottom"/>
            <w:hideMark/>
          </w:tcPr>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05</w:t>
            </w:r>
          </w:p>
        </w:tc>
        <w:tc>
          <w:tcPr>
            <w:tcW w:w="935" w:type="dxa"/>
            <w:tcBorders>
              <w:left w:val="nil"/>
            </w:tcBorders>
            <w:shd w:val="clear" w:color="auto" w:fill="auto"/>
            <w:noWrap/>
            <w:vAlign w:val="bottom"/>
            <w:hideMark/>
          </w:tcPr>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138 414,8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05</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3 566,1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Обеспечение выполнения функций муниципальных учреждений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06</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277 863,6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06</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277 863,6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w:t>
            </w:r>
            <w:r w:rsidRPr="00BE54B2">
              <w:rPr>
                <w:rFonts w:ascii="Times New Roman" w:eastAsia="Times New Roman" w:hAnsi="Times New Roman" w:cs="Times New Roman"/>
                <w:color w:val="000000"/>
                <w:spacing w:val="4"/>
                <w:sz w:val="24"/>
                <w:szCs w:val="24"/>
                <w:lang w:eastAsia="ru-RU"/>
              </w:rPr>
              <w:t xml:space="preserve"> каз</w:t>
            </w:r>
            <w:r w:rsidR="008930AF">
              <w:rPr>
                <w:rFonts w:ascii="Times New Roman" w:eastAsia="Times New Roman" w:hAnsi="Times New Roman" w:cs="Times New Roman"/>
                <w:color w:val="000000"/>
                <w:spacing w:val="4"/>
                <w:sz w:val="24"/>
                <w:szCs w:val="24"/>
                <w:lang w:eastAsia="ru-RU"/>
              </w:rPr>
              <w:t>ё</w:t>
            </w:r>
            <w:r w:rsidRPr="00BE54B2">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06</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224 046,0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06</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38 098,1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Иные бюджетные ассигнования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06</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15 719,5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Подпрограмма «Охрана окружающей среды, формирование экологической культуры населения в муниципальном образовании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22 380,4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Повышение экологической безопасности и создание благоприятной среды для проживания в муниципальном образовании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22 380,4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Природоохранные мероприятия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03910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10 433,8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03910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10 433,8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Мероприятия в области охраны окружающей среды</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03920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11 946,6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03920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11 946,6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13.</w:t>
            </w: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Муниципальная программа муниципального образования город Краснодар «Развитие гражданского общества»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14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 xml:space="preserve">174 273,9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Подпрограмма «Поддержка общественных инициатив и содействие развитию гражданского общества»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17 129,5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Поддержка общественных инициатив, формирование и укрепление гражданского общества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17 129,5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6 984,5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w:t>
            </w:r>
            <w:r w:rsidRPr="00BE54B2">
              <w:rPr>
                <w:rFonts w:ascii="Times New Roman" w:eastAsia="Times New Roman" w:hAnsi="Times New Roman" w:cs="Times New Roman"/>
                <w:color w:val="000000"/>
                <w:spacing w:val="4"/>
                <w:sz w:val="24"/>
                <w:szCs w:val="24"/>
                <w:lang w:eastAsia="ru-RU"/>
              </w:rPr>
              <w:t xml:space="preserve"> каз</w:t>
            </w:r>
            <w:r w:rsidR="008930AF">
              <w:rPr>
                <w:rFonts w:ascii="Times New Roman" w:eastAsia="Times New Roman" w:hAnsi="Times New Roman" w:cs="Times New Roman"/>
                <w:color w:val="000000"/>
                <w:spacing w:val="4"/>
                <w:sz w:val="24"/>
                <w:szCs w:val="24"/>
                <w:lang w:eastAsia="ru-RU"/>
              </w:rPr>
              <w:t>ё</w:t>
            </w:r>
            <w:r w:rsidRPr="00BE54B2">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5 930,3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1 054,2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Создание условий для деятельности социально ориентированных некоммерческих организаций и содействие развитию гражданского общества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10300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8 760,0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10300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8 760,0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Реализация отдельных мероприятий подпрограммы</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10350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1 385,0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10350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1 385,0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Подпрограмма «Развитие форм участия населения в местном самоуправлении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44 355,0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поддержки и содействие развитию инициатив органов территориального общественного самоуправления и социально ориентированных некоммерческих организаций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42 000,0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компенсационных выплат руководителям органов территориального общественного самоуправления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10310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42 000,0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10310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42 000,0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Развитие форм участия населения в местном самоуправлении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2 355,0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Реализация отдельных мероприятий подпрограммы</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10350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2 355,0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10350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1 155,0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10350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1 200,0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Подпрограмма «Гармонизация межнациональных отношений и профилактика терроризма и экстремизма»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50 414,9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Гармонизация межнациональных отношений и профилактика терроризма и экстремизма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50 414,9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30 270,6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BE54B2">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BE54B2">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25 149,5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5 079,1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Иные бюджетные ассигнования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42,0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Создание условий для укрепления правопорядка, профилактики правонарушений и терроризма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10110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16 304,3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10110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16 304,3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Мероприятия по гармонизации межнациональных отношений и развитию национальных культур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10320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3 840,0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10320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2 050,0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10320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1 790,0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Подпрограмма «Казаки Краснодара»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62 374,5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Реализация государственной политики в отношении кубанского казачества на территории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62 374,5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23 392,9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BE54B2">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BE54B2">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22 880,6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510,2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Иные бюджетные ассигнования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Реализация мероприятий по сохранению духовно-нравственного наследия кубанского казачества и поддержке казачьих обществ, осуществляющих деятельность по участию в охране общественного порядка на территории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10230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38 981,6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10230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2 100,0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10230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36 881,6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14.</w:t>
            </w: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Муниципальная программа муниципального образования город Краснодар «Формирование инвестиционной привлекательности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15</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 xml:space="preserve">9 760,0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Мероприятия муниципальной программы муниципального образования город Краснодар «Формирование инвестиционной привлекательности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15</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9 760,0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Привлечение инвестиций в экономику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15</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9 760,0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Реализация мероприятий по формированию инвестиционной привлекательности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15</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10630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9 760,0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15</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10630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9 760,0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15.</w:t>
            </w: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Муниципальная программа муниципального образования город Краснодар «Развитие туризма в муниципальном образовании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16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 xml:space="preserve">11 989,4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Мероприятия муниципальной программы муниципального образования город Краснодар «Развитие туризма в муниципальном образовании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11 989,4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Создание условий для эффективного развития туристской отрасли в муниципальном образовании город Краснодар и продвижение позитивного имиджа муниципального образования город Краснодар на межрегиональном, федеральном и международном уровнях</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11 989,4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11 989,4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11 989,4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16.</w:t>
            </w: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Муниципальная программа муниципального образования город Краснодар «Управление муниципальным имуществом»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17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 xml:space="preserve">346 171,1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Мероприятия муниципальной программы муниципального образования город Краснодар «Управление муниципальным имуществом»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346 171,1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Управление и распоряжение объектами государственной и муниципальной собственности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72 040,5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Оценка недвижимости, признание прав и регулирование отношений по государственной и муниципальной собственности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10390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19 475,0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10390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17 305,0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Иные бюджетные ассигнования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10390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2 170,0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Мероприятия по землеустройству и землепользованию</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11020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4 631,5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11020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4 631,5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Приобретение объектов недвижимого имущества в муниципальную собственность</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14170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47 934,0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14170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47 934,0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Обеспечение руководства и управления в сфере установленных функций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170 027,5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 и муниципальных органов</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170 027,5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w:t>
            </w:r>
            <w:r w:rsidRPr="007B5F8C">
              <w:rPr>
                <w:rFonts w:ascii="Times New Roman" w:eastAsia="Times New Roman" w:hAnsi="Times New Roman" w:cs="Times New Roman"/>
                <w:color w:val="000000"/>
                <w:sz w:val="24"/>
                <w:szCs w:val="24"/>
                <w:lang w:eastAsia="ru-RU"/>
              </w:rPr>
              <w:lastRenderedPageBreak/>
              <w:t>(муниципальными) органами,</w:t>
            </w:r>
            <w:r w:rsidRPr="00BE54B2">
              <w:rPr>
                <w:rFonts w:ascii="Times New Roman" w:eastAsia="Times New Roman" w:hAnsi="Times New Roman" w:cs="Times New Roman"/>
                <w:color w:val="000000"/>
                <w:spacing w:val="4"/>
                <w:sz w:val="24"/>
                <w:szCs w:val="24"/>
                <w:lang w:eastAsia="ru-RU"/>
              </w:rPr>
              <w:t xml:space="preserve"> каз</w:t>
            </w:r>
            <w:r w:rsidR="008930AF">
              <w:rPr>
                <w:rFonts w:ascii="Times New Roman" w:eastAsia="Times New Roman" w:hAnsi="Times New Roman" w:cs="Times New Roman"/>
                <w:color w:val="000000"/>
                <w:spacing w:val="4"/>
                <w:sz w:val="24"/>
                <w:szCs w:val="24"/>
                <w:lang w:eastAsia="ru-RU"/>
              </w:rPr>
              <w:t>ё</w:t>
            </w:r>
            <w:r w:rsidRPr="00BE54B2">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xml:space="preserve">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17</w:t>
            </w:r>
          </w:p>
        </w:tc>
        <w:tc>
          <w:tcPr>
            <w:tcW w:w="360" w:type="dxa"/>
            <w:tcBorders>
              <w:left w:val="nil"/>
              <w:right w:val="nil"/>
            </w:tcBorders>
            <w:shd w:val="clear" w:color="auto" w:fill="auto"/>
            <w:noWrap/>
            <w:vAlign w:val="bottom"/>
            <w:hideMark/>
          </w:tcPr>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166 365,6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3 656,0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Иные бюджетные ассигнования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Обеспечение выполнения функций муниципальных учреждений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104 103,1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104 103,1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BE54B2">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BE54B2">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100 541,5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3 545,6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Иные бюджетные ассигнования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16,0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17.</w:t>
            </w: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Муниципальная программа муниципального образования город Краснодар «Информационный город»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18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 xml:space="preserve">90 145,9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Мероприятия муниципальной программы муниципального образования город Краснодар «Информационный город»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90 145,9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Освещение деятельности администрации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87 095,9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Реализация отдельных мероприятий в сфере печатных средств массовой информации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10020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32 516,0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10020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32 516,0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Реализация отдельных мероприятий в сфере средств массовой информации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10030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54 579,9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10030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54 579,9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Реализация отдельных мероприятий муниципальной программы</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3 050,0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Организация и проведение социологических опросов граждан муниципального образования город Краснодар по вопросам местного значения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10580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550,0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10580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550,0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Реализация мероприятий в сфере связи и информационных технологий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10650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2 500,0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10650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2 500,0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18.</w:t>
            </w: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Муниципальная программа муниципального образования город Краснодар «Управление муниципальными финансами и муниципальным долгом»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20</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 xml:space="preserve">365 817,2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Подпрограмма «Управление муниципальными финансами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203 034,9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Повышение эффективности и прозрачности управления муниципальными финансами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193 550,7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 и муниципальных органов</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193 550,7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BE54B2">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BE54B2">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xml:space="preserve">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181 241,3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12 255,4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Иные бюджетные ассигнования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54,0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Развитие информационно-аналитических систем управления средствами местного бюджета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9 484,2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Реализация мероприятий в сфере связи и информационных технологий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10650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9 484,2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10650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9 484,2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Подпрограмма «Управление муниципальным долгом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162 782,3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Создание эффективной системы муниципальных заимствований и управления муниципальным долгом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162 782,3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Выполнение других обязательств муниципального образования город Краснодар по выплате агентских комиссий и вознаграждения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10130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10130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Процентные платежи по муниципальному долгу</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10140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162 042,3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Обслуживание государственного (муниципального) долга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10140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700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162 042,3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Создание эффективной системы муниципальных заимствований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10180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700,0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10180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700,0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19.</w:t>
            </w: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Муниципальная программа муниципального образования город Краснодар «Энергосбережение и повышение энергетической эффективности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21</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 xml:space="preserve">6 499,9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Мероприятия муниципальной программы муниципального образования город Краснодар </w:t>
            </w:r>
            <w:r w:rsidRPr="007B5F8C">
              <w:rPr>
                <w:rFonts w:ascii="Times New Roman" w:eastAsia="Times New Roman" w:hAnsi="Times New Roman" w:cs="Times New Roman"/>
                <w:color w:val="000000"/>
                <w:sz w:val="24"/>
                <w:szCs w:val="24"/>
                <w:lang w:eastAsia="ru-RU"/>
              </w:rPr>
              <w:lastRenderedPageBreak/>
              <w:t>«Энергосбережение и повышение энергетической эффективности муниципального образования город Краснодар»</w:t>
            </w:r>
          </w:p>
        </w:tc>
        <w:tc>
          <w:tcPr>
            <w:tcW w:w="380" w:type="dxa"/>
            <w:tcBorders>
              <w:right w:val="nil"/>
            </w:tcBorders>
            <w:shd w:val="clear" w:color="auto" w:fill="auto"/>
            <w:noWrap/>
            <w:vAlign w:val="bottom"/>
            <w:hideMark/>
          </w:tcPr>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21</w:t>
            </w:r>
          </w:p>
        </w:tc>
        <w:tc>
          <w:tcPr>
            <w:tcW w:w="360" w:type="dxa"/>
            <w:tcBorders>
              <w:left w:val="nil"/>
              <w:right w:val="nil"/>
            </w:tcBorders>
            <w:shd w:val="clear" w:color="auto" w:fill="auto"/>
            <w:noWrap/>
            <w:vAlign w:val="bottom"/>
            <w:hideMark/>
          </w:tcPr>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6 499,9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Эффективное использование энергетических ресурсов на территории муниципального образования город Краснодар и предоставление населению энергетических услуг</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21</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6 499,9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Обеспечение энергосбережения и повышение энергетической эффективности на объектах, находящихся в муниципальной собственности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21</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14210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6 499,9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21</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14210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6 499,9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20.</w:t>
            </w: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Муниципальная программа муниципального образования город Краснодар «Содействие развитию малого и среднего предпринимательства в муниципальном образовании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22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 xml:space="preserve">34 845,8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Подпрограмма «Развитие субъектов малого и среднего предпринимательства в муниципальном образовании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29 130,0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Обеспечение благоприятных условий для развития субъектов малого и среднего предпринимательства в целях формирования конкурентной среды в экономике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29 130,0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Содействие развитию малого и среднего предпринимательства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11870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29 130,0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BE54B2">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BE54B2">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11870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4 562,7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11870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24 567,3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Подпрограмма «Развитие малых форм хозяйствования в агропромышленном комплексе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5 715,8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Развитие малых форм хозяйствования в агропромышленном комплексе</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4 000,0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Содействие развитию малых форм хозяйствования в агропромышленном комплексе</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11880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4 000,0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Иные бюджетные ассигнования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11880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4 000,0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Финансовое обеспечение мероприятий по поддержке сельскохозяйственного производства в рамках реализации государственной программы Краснодарского края «Развитие сельского хозяйства и регулирование рынков сельскохозяйственной продукции, сырья и продовольствия»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1 715,8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по поддержке сельскохозяйственного производства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60910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1 715,8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Иные бюджетные ассигнования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60910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1 715,8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21.</w:t>
            </w: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Муниципальная программа муниципального образования город Краснодар «Комплексное развитие муниципального образования в сфере строительства, архитектуры, развития объектов инженерной, социальной инфраструктуры, дорожного хозяйства»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 xml:space="preserve">14 523 517,9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Подпрограмма «Строительство, реконструкция и модернизация инженерной инфраструктуры и объектов благоустройства в муниципальном образовании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25 603,8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Комплексное развитие инженерной инфраструктуры и объектов благоустройства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25 603,8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Комплексные мероприятия по благоустройству территории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06070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23 263,0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06070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23 263,0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Мероприятия в области жилищного хозяйства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16030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2 340,8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16030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2 340,8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Подпрограмма «Жилище»</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1 161 650,7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Обеспечение земельных участков инженерной инфраструктурой, создание условий для комплексного развития территории муниципального образования город Краснодар, в том числе жилищного строительства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156 277,9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EE2E3F">
              <w:rPr>
                <w:rFonts w:ascii="Times New Roman" w:eastAsia="Times New Roman" w:hAnsi="Times New Roman" w:cs="Times New Roman"/>
                <w:color w:val="000000"/>
                <w:spacing w:val="-2"/>
                <w:sz w:val="24"/>
                <w:szCs w:val="24"/>
                <w:lang w:eastAsia="ru-RU"/>
              </w:rPr>
              <w:t>Расходы местного бюджета на обеспечение в целях жилищного строительства земельных участков инженерной инфраструктурой, в том числе предоставленных (предоставляемых) семьям, имеющим трёх и более детей, а также под стандартное жильё и жильё из быстровозводимых конструкций (по земельным участкам, находящимся в муниципальной собственности</w:t>
            </w:r>
            <w:r w:rsidRPr="007B5F8C">
              <w:rPr>
                <w:rFonts w:ascii="Times New Roman" w:eastAsia="Times New Roman" w:hAnsi="Times New Roman" w:cs="Times New Roman"/>
                <w:color w:val="000000"/>
                <w:sz w:val="24"/>
                <w:szCs w:val="24"/>
                <w:lang w:eastAsia="ru-RU"/>
              </w:rPr>
              <w:t>)</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12450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44 277,9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12450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44 277,9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Обеспечение инженерной инфраструктурой земельных участков, находящихся в федеральной собственности, полномочия Российской Федерации по управлению и распоряжению которыми переданы Краснодарскому краю, в целях бесплатного предоставления для строительства стандартного жилья гражданам, имеющим трёх и более детей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S2630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112 000,0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S2630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112 000,0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Обеспечение жильём молодых семей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241 489,0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молодым семьям при рождении (усыновлении) одного ребёнка дополнительной социальной выплаты в размере не менее 5 процентов расчётной (средней) стоимости жилья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04970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1 000,0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04970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1 000,0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Реализация мероприятий по обеспечению жильём молодых семей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L4970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240 489,0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L4970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240 489,0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Региональный проект «Жильё»</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F1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763 883,8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Стимулирование программ развития жилищного строительства субъектов Российской Федерации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F1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А0210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763 816,2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F1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А0210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763 816,2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proofErr w:type="spellStart"/>
            <w:r w:rsidRPr="007B5F8C">
              <w:rPr>
                <w:rFonts w:ascii="Times New Roman" w:eastAsia="Times New Roman" w:hAnsi="Times New Roman" w:cs="Times New Roman"/>
                <w:color w:val="000000"/>
                <w:sz w:val="24"/>
                <w:szCs w:val="24"/>
                <w:lang w:eastAsia="ru-RU"/>
              </w:rPr>
              <w:t>Cтимулирование</w:t>
            </w:r>
            <w:proofErr w:type="spellEnd"/>
            <w:r w:rsidRPr="007B5F8C">
              <w:rPr>
                <w:rFonts w:ascii="Times New Roman" w:eastAsia="Times New Roman" w:hAnsi="Times New Roman" w:cs="Times New Roman"/>
                <w:color w:val="000000"/>
                <w:sz w:val="24"/>
                <w:szCs w:val="24"/>
                <w:lang w:eastAsia="ru-RU"/>
              </w:rPr>
              <w:t xml:space="preserve"> программ развития жилищного строительства субъектов Российской Федерации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F1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Г0210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67,6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F1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Г0210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67,6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Подпрограмма «Приобретение в муниципальную собственность образовательных организаций, строительство и реконструкция муниципальных образовательных организаций в муниципальном образовании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12 761 458,1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Создание дополнительных мест в сети муниципальных образовательных организаций муниципального образования город Краснодар, реализующих основные общеобразовательные программы</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12 758 906,8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Создание дополнительных мест в сети муниципальных образовательных организаций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11650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331 091,7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11650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118 405,8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11650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212 685,9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Строительство, реконструкция (в том числе реконструкция объектов незавершённого строительства), техническое перевооружение, приобретение объектов спортивной инфраструктуры, общего образования, дошкольного образования, дополнительного образования, отрасли культуры, благоустройства, сооружений инженерной защиты и </w:t>
            </w:r>
            <w:proofErr w:type="spellStart"/>
            <w:r w:rsidRPr="007B5F8C">
              <w:rPr>
                <w:rFonts w:ascii="Times New Roman" w:eastAsia="Times New Roman" w:hAnsi="Times New Roman" w:cs="Times New Roman"/>
                <w:color w:val="000000"/>
                <w:sz w:val="24"/>
                <w:szCs w:val="24"/>
                <w:lang w:eastAsia="ru-RU"/>
              </w:rPr>
              <w:t>берегоукрепления</w:t>
            </w:r>
            <w:proofErr w:type="spellEnd"/>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S0470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12 427 815,1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S0470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12 427 815,1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Региональный проект «Современная школа»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E1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2 551,3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Модернизация инфраструктуры общего образования в отдельных субъектах Российской Федерации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E1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Г2390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2 551,3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E1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Г2390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2 551,3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Подпрограмма «Подготовка градостроительной и землеустроительной документации на территории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2 000,0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Обеспечение устойчивого территориального развития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2 000,0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Мероприятия в области строительства, архитектуры и градостроительства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13140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2 000,0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Иные бюджетные ассигнования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13140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2 000,0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Мероприятия муниципальной программы муниципального образования город Краснодар «Комплексное развитие муниципального образования в сфере строительства, архитектуры, развития объектов инженерной, социальной инфраструктуры, дорожного хозяйства»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562 755,4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Обеспечение деятельности департамента строительства администрации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57 262,9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 и муниципальных органов</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57 262,9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w:t>
            </w:r>
            <w:r w:rsidRPr="00BE54B2">
              <w:rPr>
                <w:rFonts w:ascii="Times New Roman" w:eastAsia="Times New Roman" w:hAnsi="Times New Roman" w:cs="Times New Roman"/>
                <w:color w:val="000000"/>
                <w:spacing w:val="4"/>
                <w:sz w:val="24"/>
                <w:szCs w:val="24"/>
                <w:lang w:eastAsia="ru-RU"/>
              </w:rPr>
              <w:t>аз</w:t>
            </w:r>
            <w:r w:rsidR="008930AF">
              <w:rPr>
                <w:rFonts w:ascii="Times New Roman" w:eastAsia="Times New Roman" w:hAnsi="Times New Roman" w:cs="Times New Roman"/>
                <w:color w:val="000000"/>
                <w:spacing w:val="4"/>
                <w:sz w:val="24"/>
                <w:szCs w:val="24"/>
                <w:lang w:eastAsia="ru-RU"/>
              </w:rPr>
              <w:t>ё</w:t>
            </w:r>
            <w:r w:rsidRPr="00BE54B2">
              <w:rPr>
                <w:rFonts w:ascii="Times New Roman" w:eastAsia="Times New Roman" w:hAnsi="Times New Roman" w:cs="Times New Roman"/>
                <w:color w:val="000000"/>
                <w:spacing w:val="4"/>
                <w:sz w:val="24"/>
                <w:szCs w:val="24"/>
                <w:lang w:eastAsia="ru-RU"/>
              </w:rPr>
              <w:t xml:space="preserve">нными учреждениями, </w:t>
            </w:r>
            <w:r w:rsidRPr="007B5F8C">
              <w:rPr>
                <w:rFonts w:ascii="Times New Roman" w:eastAsia="Times New Roman" w:hAnsi="Times New Roman" w:cs="Times New Roman"/>
                <w:color w:val="000000"/>
                <w:sz w:val="24"/>
                <w:szCs w:val="24"/>
                <w:lang w:eastAsia="ru-RU"/>
              </w:rPr>
              <w:t>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50 561,7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6 701,2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Обеспечение деятельности департамента архитектуры и градостроительства администрации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112 599,3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 и муниципальных органов</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112 599,3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BE54B2">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BE54B2">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90 998,8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21 600,5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Обеспечение выполнения функций муниципальных учреждений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392 893,2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392 893,2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BE54B2">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BE54B2">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267 032,8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31 553,7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92 730,0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Иные бюджетные ассигнования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1 576,7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Подпрограмма «Проведение комплексных кадастровых работ»</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Б</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10 049,9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Обеспечение устойчивого развития территории муниципального образования город Краснодар на основе документов территориального планирования и градостроительного зонирования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Б</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10 049,9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Организация выполнения комплексных кадастровых работ и утверждения карты-плана территорий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Б</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S3500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10 049,9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Б</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S3500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10 049,9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22.</w:t>
            </w: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Муниципальная программа муниципального образования город Краснодар «Развитие транспортной системы в границах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 xml:space="preserve">10 275 601,6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Повышение доступности и качества услуг транспортного комплекса для населения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1 773 661,2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Создание условий доступности транспортных услуг для населения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1 773 661,2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 и муниципальных органов</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98 817,5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BE54B2">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BE54B2">
              <w:rPr>
                <w:rFonts w:ascii="Times New Roman" w:eastAsia="Times New Roman" w:hAnsi="Times New Roman" w:cs="Times New Roman"/>
                <w:color w:val="000000"/>
                <w:spacing w:val="4"/>
                <w:sz w:val="24"/>
                <w:szCs w:val="24"/>
                <w:lang w:eastAsia="ru-RU"/>
              </w:rPr>
              <w:t xml:space="preserve">нными учреждениями, </w:t>
            </w:r>
            <w:r w:rsidRPr="007B5F8C">
              <w:rPr>
                <w:rFonts w:ascii="Times New Roman" w:eastAsia="Times New Roman" w:hAnsi="Times New Roman" w:cs="Times New Roman"/>
                <w:color w:val="000000"/>
                <w:sz w:val="24"/>
                <w:szCs w:val="24"/>
                <w:lang w:eastAsia="ru-RU"/>
              </w:rPr>
              <w:t>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88 082,9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10 734,6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Реализация отдельных мероприятий муниципальной программы</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03220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821 926,9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03220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821 926,9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Реализация мероприятий в сфере связи и информационных технологий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10650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1 716,8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10650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1 716,8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осуществление отдельных государственных полномочий по образованию и организации деятельности административных комиссий, источником финансового обеспечения которых являются средства местного бюджета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16 322,9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BE54B2">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BE54B2">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16 322,9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Создание условий для предоставления транспортных услуг населению и организации транспортного обслуживания населения в границах городского округа в целях финансового обеспечения инфраструктурных проектов, направленных на комплексное развитие городского наземного электрического транспорта, на выплату платы </w:t>
            </w:r>
            <w:proofErr w:type="spellStart"/>
            <w:r w:rsidRPr="007B5F8C">
              <w:rPr>
                <w:rFonts w:ascii="Times New Roman" w:eastAsia="Times New Roman" w:hAnsi="Times New Roman" w:cs="Times New Roman"/>
                <w:color w:val="000000"/>
                <w:sz w:val="24"/>
                <w:szCs w:val="24"/>
                <w:lang w:eastAsia="ru-RU"/>
              </w:rPr>
              <w:t>концедента</w:t>
            </w:r>
            <w:proofErr w:type="spellEnd"/>
            <w:r w:rsidRPr="007B5F8C">
              <w:rPr>
                <w:rFonts w:ascii="Times New Roman" w:eastAsia="Times New Roman" w:hAnsi="Times New Roman" w:cs="Times New Roman"/>
                <w:color w:val="000000"/>
                <w:sz w:val="24"/>
                <w:szCs w:val="24"/>
                <w:lang w:eastAsia="ru-RU"/>
              </w:rPr>
              <w:t xml:space="preserve"> в рамках реализации концессионного соглашения о создании и эксплуатации объектов транспортной инфраструктуры наземного городского электрического транспорта общего пользования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S2010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364 018,0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Иные бюджетные ассигнования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S2010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364 018,0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Создание условий для предоставления транспортных услуг населению и организации транспортного обслуживания населения в границах городского округа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S2710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470 859,1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S2710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470 859,1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Совершенствование системы управления пассажирским транспортом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228 260,5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Внедрение новых технологий управления пассажирским транспортом (автоматизированные системы управления перевозками и движением)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228 260,5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214 260,5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w:t>
            </w:r>
            <w:r w:rsidRPr="00BE54B2">
              <w:rPr>
                <w:rFonts w:ascii="Times New Roman" w:eastAsia="Times New Roman" w:hAnsi="Times New Roman" w:cs="Times New Roman"/>
                <w:color w:val="000000"/>
                <w:spacing w:val="4"/>
                <w:sz w:val="24"/>
                <w:szCs w:val="24"/>
                <w:lang w:eastAsia="ru-RU"/>
              </w:rPr>
              <w:t xml:space="preserve"> каз</w:t>
            </w:r>
            <w:r w:rsidR="008930AF">
              <w:rPr>
                <w:rFonts w:ascii="Times New Roman" w:eastAsia="Times New Roman" w:hAnsi="Times New Roman" w:cs="Times New Roman"/>
                <w:color w:val="000000"/>
                <w:spacing w:val="4"/>
                <w:sz w:val="24"/>
                <w:szCs w:val="24"/>
                <w:lang w:eastAsia="ru-RU"/>
              </w:rPr>
              <w:t>ё</w:t>
            </w:r>
            <w:r w:rsidRPr="00BE54B2">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172 924,6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39 574,7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Иные бюджетные ассигнования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1 761,2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Мероприятия по внедрению систем комплексной автоматизации транспорта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03400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14 000,0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03400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14 000,0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Подпрограмма «Развитие сети автомобильных дорог в границах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7 018 099,5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Развитие сети автомобильных дорог общего пользования местного значения на территории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5 011 217,4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Приобретение специализированной дорожной техники на основании договора финансовой аренды (лизинга)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10790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Иные бюджетные ассигнования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10790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Проектирование, строительство, реконструкция, капитальный ремонт, ремонт и содержание автомобильных дорог общего пользования и искусственных дорожных сооружений на них</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9Д000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3 198 290,8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9Д000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2 880 015,0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9Д000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318 275,8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Содержание автомобильных дорог общего пользования местного значения в границах городских округов Краснодарского края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SД010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322 580,7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SД010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322 580,7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Строительство (реконструкция) автомобильных дорог общего пользования местного значения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SД030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1 440 339,8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SД030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1 440 339,8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Капитальный ремонт (ремонт) дворовых территорий многокварти</w:t>
            </w:r>
            <w:bookmarkStart w:id="0" w:name="_GoBack"/>
            <w:bookmarkEnd w:id="0"/>
            <w:r w:rsidRPr="007B5F8C">
              <w:rPr>
                <w:rFonts w:ascii="Times New Roman" w:eastAsia="Times New Roman" w:hAnsi="Times New Roman" w:cs="Times New Roman"/>
                <w:color w:val="000000"/>
                <w:sz w:val="24"/>
                <w:szCs w:val="24"/>
                <w:lang w:eastAsia="ru-RU"/>
              </w:rPr>
              <w:t>рных домов, проездов к дворовым территориям многоквартирных домов населённых пунктов городских округов Краснодарского края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SД200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50 000,0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SД200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50 000,0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Повышение безопасности дорожного движения на территории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5 650,6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Повышение безопасности дорожного движения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11680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5 650,6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11680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5 650,6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Развитие сети ливневой канализации и ликвидация мест подтоплений на территории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1 601 773,0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Проектирование, строительство, реконструкция, капитальный ремонт, ремонт и содержание сетей ливневой канализации на территории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11730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1 601 773,0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11730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249 025,0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11730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1 352 748,0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Развитие гидротехнических сооружений в границах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98 965,9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Проектирование, строительство, реконструкция, капитальный ремонт, ремонт и содержание гидротехнических сооружений на территории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11740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98 965,9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04</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11740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98 965,9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Обеспечение устойчивого и безопасного функционирования транспортного комплекса, защита интересов личности, общества и государства в сфере транспортного комплекса от актов незаконного вмешательства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05</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18 500,0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Обеспечение транспортной безопасности объектов дорожного хозяйства (расходы, связанные с проведением мероприятий по охране, защите от актов незаконного вмешательства (расходы на привлечение и обеспечение деятельности специализированных организаций) объектов транспортной инфраструктуры, а также расходы на оснащение, замену и содержание технических средств обеспечения транспортной безопасности на объектах транспортной инфраструктуры, проведение оценки транспортной безопасности и разработку документов в области транспортной безопасности, финансируемых в рамках мероприятий по содержанию автомобильных дорог)</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05</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9Д400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18 500,0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05</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9Д400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18 500,0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Региональный проект «Жильё»</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F1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210 896,8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Стимулирование программ развития жилищного строительства субъектов Российской Федерации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F1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А0210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205 284,7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F1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А0210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205 284,7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Стимулирование программ развития жилищного строительства субъектов Российской Федерации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F1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Г0210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5 612,1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F1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Г0210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5 612,1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Региональный проект «Общесистемные меры развития дорожного хозяйства (Краснодарский край)»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R2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71 095,8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(субсидии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R2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54182</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71 095,8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R2</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54182</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71 095,8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Обеспечение надлежащего санитарного порядка и антитеррористической защищённости на территории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190,0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Утилизация транспортных средств на территории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190,0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Мероприятия по утилизации транспортных средств на территории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03300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190,0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03300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190,0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Развитие транспортной инфраструктуры, предназначенной для общественного пользования, в границах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1 255 390,4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Региональный проект «Развитие общественного транспорта»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R7</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1 255 390,4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Обеспечение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от внешнего источника (электробусов), и объектов зарядной инфраструктуры для них</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R7</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54010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1 255 390,4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Иные бюджетные ассигнования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R7</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54010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1 255 390,4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23.</w:t>
            </w: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 xml:space="preserve">Муниципальная программа муниципального образования город Краснодар «Расселение аварийного фонда, расположенного на </w:t>
            </w:r>
            <w:r w:rsidRPr="007B5F8C">
              <w:rPr>
                <w:rFonts w:ascii="Times New Roman" w:eastAsia="Times New Roman" w:hAnsi="Times New Roman" w:cs="Times New Roman"/>
                <w:b/>
                <w:bCs/>
                <w:color w:val="000000"/>
                <w:sz w:val="24"/>
                <w:szCs w:val="24"/>
                <w:lang w:eastAsia="ru-RU"/>
              </w:rPr>
              <w:lastRenderedPageBreak/>
              <w:t>территории муниципального образования город Краснодар»</w:t>
            </w:r>
          </w:p>
        </w:tc>
        <w:tc>
          <w:tcPr>
            <w:tcW w:w="380" w:type="dxa"/>
            <w:tcBorders>
              <w:right w:val="nil"/>
            </w:tcBorders>
            <w:shd w:val="clear" w:color="auto" w:fill="auto"/>
            <w:noWrap/>
            <w:vAlign w:val="bottom"/>
            <w:hideMark/>
          </w:tcPr>
          <w:p w:rsidR="00FC6E0F" w:rsidRDefault="00FC6E0F" w:rsidP="001C7CF8">
            <w:pPr>
              <w:spacing w:after="0" w:line="240" w:lineRule="auto"/>
              <w:jc w:val="center"/>
              <w:rPr>
                <w:rFonts w:ascii="Times New Roman" w:eastAsia="Times New Roman" w:hAnsi="Times New Roman" w:cs="Times New Roman"/>
                <w:b/>
                <w:bCs/>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b/>
                <w:bCs/>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b/>
                <w:bCs/>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b/>
                <w:bCs/>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27</w:t>
            </w:r>
          </w:p>
        </w:tc>
        <w:tc>
          <w:tcPr>
            <w:tcW w:w="360" w:type="dxa"/>
            <w:tcBorders>
              <w:left w:val="nil"/>
              <w:right w:val="nil"/>
            </w:tcBorders>
            <w:shd w:val="clear" w:color="auto" w:fill="auto"/>
            <w:noWrap/>
            <w:vAlign w:val="bottom"/>
            <w:hideMark/>
          </w:tcPr>
          <w:p w:rsidR="00FC6E0F" w:rsidRDefault="00FC6E0F" w:rsidP="001C7CF8">
            <w:pPr>
              <w:spacing w:after="0" w:line="240" w:lineRule="auto"/>
              <w:jc w:val="center"/>
              <w:rPr>
                <w:rFonts w:ascii="Times New Roman" w:eastAsia="Times New Roman" w:hAnsi="Times New Roman" w:cs="Times New Roman"/>
                <w:b/>
                <w:bCs/>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b/>
                <w:bCs/>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b/>
                <w:bCs/>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b/>
                <w:bCs/>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w:t>
            </w:r>
          </w:p>
        </w:tc>
        <w:tc>
          <w:tcPr>
            <w:tcW w:w="460" w:type="dxa"/>
            <w:tcBorders>
              <w:left w:val="nil"/>
              <w:right w:val="nil"/>
            </w:tcBorders>
            <w:shd w:val="clear" w:color="auto" w:fill="auto"/>
            <w:noWrap/>
            <w:vAlign w:val="bottom"/>
            <w:hideMark/>
          </w:tcPr>
          <w:p w:rsidR="00FC6E0F" w:rsidRDefault="00FC6E0F" w:rsidP="001C7CF8">
            <w:pPr>
              <w:spacing w:after="0" w:line="240" w:lineRule="auto"/>
              <w:jc w:val="center"/>
              <w:rPr>
                <w:rFonts w:ascii="Times New Roman" w:eastAsia="Times New Roman" w:hAnsi="Times New Roman" w:cs="Times New Roman"/>
                <w:b/>
                <w:bCs/>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b/>
                <w:bCs/>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b/>
                <w:bCs/>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b/>
                <w:bCs/>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w:t>
            </w:r>
          </w:p>
        </w:tc>
        <w:tc>
          <w:tcPr>
            <w:tcW w:w="935" w:type="dxa"/>
            <w:tcBorders>
              <w:left w:val="nil"/>
            </w:tcBorders>
            <w:shd w:val="clear" w:color="auto" w:fill="auto"/>
            <w:noWrap/>
            <w:vAlign w:val="bottom"/>
            <w:hideMark/>
          </w:tcPr>
          <w:p w:rsidR="00FC6E0F" w:rsidRDefault="00FC6E0F" w:rsidP="001C7CF8">
            <w:pPr>
              <w:spacing w:after="0" w:line="240" w:lineRule="auto"/>
              <w:jc w:val="center"/>
              <w:rPr>
                <w:rFonts w:ascii="Times New Roman" w:eastAsia="Times New Roman" w:hAnsi="Times New Roman" w:cs="Times New Roman"/>
                <w:b/>
                <w:bCs/>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b/>
                <w:bCs/>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b/>
                <w:bCs/>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b/>
                <w:bCs/>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FC6E0F" w:rsidRDefault="00FC6E0F" w:rsidP="001C7CF8">
            <w:pPr>
              <w:spacing w:after="0" w:line="240" w:lineRule="auto"/>
              <w:jc w:val="right"/>
              <w:rPr>
                <w:rFonts w:ascii="Times New Roman" w:eastAsia="Times New Roman" w:hAnsi="Times New Roman" w:cs="Times New Roman"/>
                <w:b/>
                <w:bCs/>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b/>
                <w:bCs/>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b/>
                <w:bCs/>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b/>
                <w:bCs/>
                <w:color w:val="000000"/>
                <w:sz w:val="24"/>
                <w:szCs w:val="24"/>
                <w:lang w:eastAsia="ru-RU"/>
              </w:rPr>
            </w:pPr>
          </w:p>
          <w:p w:rsidR="000B10B4" w:rsidRPr="007B5F8C" w:rsidRDefault="000B10B4" w:rsidP="001C7CF8">
            <w:pPr>
              <w:spacing w:after="0" w:line="240" w:lineRule="auto"/>
              <w:jc w:val="right"/>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 xml:space="preserve">1 275 777,3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Создание безопасных и благоприятных условий проживания граждан, переселяемых из аварийных многоквартирных домов, путём выплаты размера возмещения за изымаемые помещения собственникам таких помещений и предоставления благоустроенных жилых помещений гражданам, занимаемым жилые помещения в аварийных многоквартирных домах по договорам социального найма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1 275 777,3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Расселение многоквартирных домов, признанных в установленном законом порядке аварийными и подлежащими сносу</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1 275 777,3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Приобретение объектов недвижимого имущества в муниципальную собственность</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14170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50 000,0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14170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50 000,0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Реализация отдельных мероприятий муниципальной программы</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15230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1 225 777,3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Иные бюджетные ассигнования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27</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01</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15230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1 225 777,3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ВСЕГО ПО МУНИЦИПАЛЬНЫМ ПРОГРАММАМ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 xml:space="preserve">75 020 930,8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24.</w:t>
            </w: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Обеспечение деятельности городской Думы Краснодара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50</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 xml:space="preserve">398 200,0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Председатель городской Думы Краснодара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50</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3 085,0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 и муниципальных органов</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50</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3 085,0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BE54B2">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BE54B2">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50</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3 085,0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Депутаты городской Думы Краснодара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50</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34 668,0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 и муниципальных органов</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50</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34 668,0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BE54B2">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BE54B2">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50</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34 668,0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Городская Дума Краснодара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50</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335 040,0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 и муниципальных органов</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50</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335 040,0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w:t>
            </w:r>
            <w:r w:rsidRPr="007B5F8C">
              <w:rPr>
                <w:rFonts w:ascii="Times New Roman" w:eastAsia="Times New Roman" w:hAnsi="Times New Roman" w:cs="Times New Roman"/>
                <w:color w:val="000000"/>
                <w:sz w:val="24"/>
                <w:szCs w:val="24"/>
                <w:lang w:eastAsia="ru-RU"/>
              </w:rPr>
              <w:lastRenderedPageBreak/>
              <w:t xml:space="preserve">(муниципальными) органами, </w:t>
            </w:r>
            <w:r w:rsidRPr="00BE54B2">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BE54B2">
              <w:rPr>
                <w:rFonts w:ascii="Times New Roman" w:eastAsia="Times New Roman" w:hAnsi="Times New Roman" w:cs="Times New Roman"/>
                <w:color w:val="000000"/>
                <w:spacing w:val="4"/>
                <w:sz w:val="24"/>
                <w:szCs w:val="24"/>
                <w:lang w:eastAsia="ru-RU"/>
              </w:rPr>
              <w:t xml:space="preserve">нными учреждениями, </w:t>
            </w:r>
            <w:r w:rsidRPr="007B5F8C">
              <w:rPr>
                <w:rFonts w:ascii="Times New Roman" w:eastAsia="Times New Roman" w:hAnsi="Times New Roman" w:cs="Times New Roman"/>
                <w:color w:val="000000"/>
                <w:sz w:val="24"/>
                <w:szCs w:val="24"/>
                <w:lang w:eastAsia="ru-RU"/>
              </w:rPr>
              <w:t>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50</w:t>
            </w:r>
          </w:p>
        </w:tc>
        <w:tc>
          <w:tcPr>
            <w:tcW w:w="360" w:type="dxa"/>
            <w:tcBorders>
              <w:left w:val="nil"/>
              <w:right w:val="nil"/>
            </w:tcBorders>
            <w:shd w:val="clear" w:color="auto" w:fill="auto"/>
            <w:noWrap/>
            <w:vAlign w:val="bottom"/>
            <w:hideMark/>
          </w:tcPr>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259 418,0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50</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75 536,0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Иные бюджетные ассигнования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50</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86,0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Освещение деятельности городской Думы Краснодара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50</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25 407,0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Реализация отдельных мероприятий в сфере печатных средств массовой информации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50</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10020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10 802,0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50</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10020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10 802,0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Реализация отдельных мероприятий в сфере средств массовой информации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50</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10030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14 605,0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50</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10030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14 605,0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25.</w:t>
            </w: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Обеспечение деятельности главы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51</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 xml:space="preserve">3 085,0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Глава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51</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3 085,0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 и муниципальных органов</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51</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3 085,0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BE54B2">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BE54B2">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51</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3 085,0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26.</w:t>
            </w: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Обеспечение деятельности администрации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52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 xml:space="preserve">1 680 690,6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Администрация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1 033 375,8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 и муниципальных органов</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1 033 375,8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w:t>
            </w:r>
            <w:r w:rsidRPr="00BE54B2">
              <w:rPr>
                <w:rFonts w:ascii="Times New Roman" w:eastAsia="Times New Roman" w:hAnsi="Times New Roman" w:cs="Times New Roman"/>
                <w:color w:val="000000"/>
                <w:spacing w:val="4"/>
                <w:sz w:val="24"/>
                <w:szCs w:val="24"/>
                <w:lang w:eastAsia="ru-RU"/>
              </w:rPr>
              <w:t xml:space="preserve"> каз</w:t>
            </w:r>
            <w:r w:rsidR="008930AF">
              <w:rPr>
                <w:rFonts w:ascii="Times New Roman" w:eastAsia="Times New Roman" w:hAnsi="Times New Roman" w:cs="Times New Roman"/>
                <w:color w:val="000000"/>
                <w:spacing w:val="4"/>
                <w:sz w:val="24"/>
                <w:szCs w:val="24"/>
                <w:lang w:eastAsia="ru-RU"/>
              </w:rPr>
              <w:t>ё</w:t>
            </w:r>
            <w:r w:rsidRPr="00BE54B2">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1 007 283,7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18 903,0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Иные бюджетные ассигнования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7 189,1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отдельных полномочий Российской Федерации и государственных полномочий Краснодарского края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32 325,9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по осуществлению государственного жилищного надзора и лицензионного контроля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60220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16 801,2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BE54B2">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BE54B2">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xml:space="preserve">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60220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15 285,6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60220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1 515,6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отдельных государственных полномочий по ведению учёта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60870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1 866,8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BE54B2">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BE54B2">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xml:space="preserve">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60870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1 698,4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60870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168,4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отдельного государственного полномочия Краснодарского края по установлению регулируемых тарифов на перевозки пассажиров и багажа автомобильным и городским наземным электрическим транспортом (за исключением перевозок пассажиров и багажа трамваями) по муниципальным маршрутам регулярных перевозок в границах муниципального образования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63610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454,0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w:t>
            </w:r>
            <w:r w:rsidRPr="00BE54B2">
              <w:rPr>
                <w:rFonts w:ascii="Times New Roman" w:eastAsia="Times New Roman" w:hAnsi="Times New Roman" w:cs="Times New Roman"/>
                <w:color w:val="000000"/>
                <w:spacing w:val="4"/>
                <w:sz w:val="24"/>
                <w:szCs w:val="24"/>
                <w:lang w:eastAsia="ru-RU"/>
              </w:rPr>
              <w:t xml:space="preserve"> каз</w:t>
            </w:r>
            <w:r w:rsidR="008930AF">
              <w:rPr>
                <w:rFonts w:ascii="Times New Roman" w:eastAsia="Times New Roman" w:hAnsi="Times New Roman" w:cs="Times New Roman"/>
                <w:color w:val="000000"/>
                <w:spacing w:val="4"/>
                <w:sz w:val="24"/>
                <w:szCs w:val="24"/>
                <w:lang w:eastAsia="ru-RU"/>
              </w:rPr>
              <w:t>ё</w:t>
            </w:r>
            <w:r w:rsidRPr="00BE54B2">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63610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369,8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63610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84,2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отдельного государственного полномочия Краснодарского края по осуществлению регионального государственного строительного надзора в случаях, предусмотренных частью 2 статьи 54 Градостроительного кодекса Российской Федерации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63640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3 734,0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BE54B2">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BE54B2">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63640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3 397,2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63640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336,8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Единая субвенция в области социальной политики бюджетам муниципальных районов, муниципальных и городских округов Краснодарского края (осуществление отдельных государственных полномочий по предоставлению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заёмщика по которому обеспечены ипотекой (далее - выплата), в части приёма заявления о предоставлении выплаты и прилагаемых к нему документов, выдачи уведомления о принятии заявления и документов; направления межведомственных запросов о представлении документов и информации, необходимых для предоставления выплаты, в рамках межведомственного информационного взаимодействия, обработки полученных ответов на межведомственные запросы; направления заявителю запроса об уточнении указанных сведений в случае выявления недостоверности и (или) неполноты сведений, содержащихся в заявлении и прилагаемых заявителем к нему документах; формирования и хранения учётного дела на каждого заявителя, в отношении которого рассматривается заявление о предоставлении выплаты; приёма от получателя выплаты проекта договора купли-продажи жилого помещения, планируемого к приобретению за счёт выплаты; контроля за приобретением жилых помещений за счёт выплаты, в том числе путём направления межведомственных запросов о соответствии приобретаемого получателем выплаты жилого помещения установленным санитарным и техническим правилам и нормам, иным требованиям законодательства, о наличии или об отсутствии информации о признании данного жилого помещения непригодным </w:t>
            </w:r>
            <w:r w:rsidRPr="007B5F8C">
              <w:rPr>
                <w:rFonts w:ascii="Times New Roman" w:eastAsia="Times New Roman" w:hAnsi="Times New Roman" w:cs="Times New Roman"/>
                <w:color w:val="000000"/>
                <w:sz w:val="24"/>
                <w:szCs w:val="24"/>
                <w:lang w:eastAsia="ru-RU"/>
              </w:rPr>
              <w:lastRenderedPageBreak/>
              <w:t>для проживания и (или) признании многоквартирного дома, в котором находится данное жилое помещение, аварийным и подлежащим сносу или реконструкции; приёма от получателя выплаты предусмотренных законодательством документов в случае направления средств выплаты для полного погашения предоставленного на приобретение жилого помещения кредита (займа) по договору, обязательства заёмщика по которому обеспечены ипотекой)</w:t>
            </w:r>
          </w:p>
        </w:tc>
        <w:tc>
          <w:tcPr>
            <w:tcW w:w="380" w:type="dxa"/>
            <w:tcBorders>
              <w:right w:val="nil"/>
            </w:tcBorders>
            <w:shd w:val="clear" w:color="auto" w:fill="auto"/>
            <w:noWrap/>
            <w:vAlign w:val="bottom"/>
            <w:hideMark/>
          </w:tcPr>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52</w:t>
            </w:r>
          </w:p>
        </w:tc>
        <w:tc>
          <w:tcPr>
            <w:tcW w:w="360" w:type="dxa"/>
            <w:tcBorders>
              <w:left w:val="nil"/>
              <w:right w:val="nil"/>
            </w:tcBorders>
            <w:shd w:val="clear" w:color="auto" w:fill="auto"/>
            <w:noWrap/>
            <w:vAlign w:val="bottom"/>
            <w:hideMark/>
          </w:tcPr>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6900Z</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2 800,2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B74E9D">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B74E9D">
              <w:rPr>
                <w:rFonts w:ascii="Times New Roman" w:eastAsia="Times New Roman" w:hAnsi="Times New Roman" w:cs="Times New Roman"/>
                <w:color w:val="000000"/>
                <w:spacing w:val="4"/>
                <w:sz w:val="24"/>
                <w:szCs w:val="24"/>
                <w:lang w:eastAsia="ru-RU"/>
              </w:rPr>
              <w:t xml:space="preserve">нными учреждениями, </w:t>
            </w:r>
            <w:r w:rsidRPr="007B5F8C">
              <w:rPr>
                <w:rFonts w:ascii="Times New Roman" w:eastAsia="Times New Roman" w:hAnsi="Times New Roman" w:cs="Times New Roman"/>
                <w:color w:val="000000"/>
                <w:sz w:val="24"/>
                <w:szCs w:val="24"/>
                <w:lang w:eastAsia="ru-RU"/>
              </w:rPr>
              <w:t>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6900Z</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2 547,6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6900Z</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252,6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6920Z</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6 669,7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B74E9D">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B74E9D">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6920Z</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6 277,9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6920Z</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391,8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Обеспечение выполнения функций муниципальных учреждений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19 459,1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19 459,1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B74E9D">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B74E9D">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17 744,7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1 703,4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Иные бюджетные ассигнования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11,0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Учреждения по обеспечению хозяйственного обслуживания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595 529,8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595 529,8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B74E9D">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B74E9D">
              <w:rPr>
                <w:rFonts w:ascii="Times New Roman" w:eastAsia="Times New Roman" w:hAnsi="Times New Roman" w:cs="Times New Roman"/>
                <w:color w:val="000000"/>
                <w:spacing w:val="4"/>
                <w:sz w:val="24"/>
                <w:szCs w:val="24"/>
                <w:lang w:eastAsia="ru-RU"/>
              </w:rPr>
              <w:t xml:space="preserve">нными учреждениями, </w:t>
            </w:r>
            <w:r w:rsidRPr="007B5F8C">
              <w:rPr>
                <w:rFonts w:ascii="Times New Roman" w:eastAsia="Times New Roman" w:hAnsi="Times New Roman" w:cs="Times New Roman"/>
                <w:color w:val="000000"/>
                <w:sz w:val="24"/>
                <w:szCs w:val="24"/>
                <w:lang w:eastAsia="ru-RU"/>
              </w:rPr>
              <w:t>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345 963,5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236 905,4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Иные бюджетные ассигнования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52</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4</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00590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12 660,9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27.</w:t>
            </w: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Обеспечение деятельности администрации Западного внутригородского округа города Краснодара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53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 xml:space="preserve">130 981,1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Непрограммные расходы в рамках обеспечения деятельности территориальных органов администрации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120 331,6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 и муниципальных органов</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120 331,6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w:t>
            </w:r>
            <w:r w:rsidRPr="00B74E9D">
              <w:rPr>
                <w:rFonts w:ascii="Times New Roman" w:eastAsia="Times New Roman" w:hAnsi="Times New Roman" w:cs="Times New Roman"/>
                <w:color w:val="000000"/>
                <w:spacing w:val="4"/>
                <w:sz w:val="24"/>
                <w:szCs w:val="24"/>
                <w:lang w:eastAsia="ru-RU"/>
              </w:rPr>
              <w:t>, каз</w:t>
            </w:r>
            <w:r w:rsidR="008930AF">
              <w:rPr>
                <w:rFonts w:ascii="Times New Roman" w:eastAsia="Times New Roman" w:hAnsi="Times New Roman" w:cs="Times New Roman"/>
                <w:color w:val="000000"/>
                <w:spacing w:val="4"/>
                <w:sz w:val="24"/>
                <w:szCs w:val="24"/>
                <w:lang w:eastAsia="ru-RU"/>
              </w:rPr>
              <w:t>ё</w:t>
            </w:r>
            <w:r w:rsidRPr="00B74E9D">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107 579,0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11 751,2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Иные бюджетные ассигнования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1 001,4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отдельных полномочий Российской Федерации и государственных полномочий Краснодарского края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10 649,5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осуществление отдельных государственных полномочий по образованию и организации деятельности административных комиссий, источником финансового обеспечения которых являются средства местного бюджета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2 558,5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B74E9D">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B74E9D">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2 558,5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отдельных государственных полномочий по образованию и организации деятельности административных комиссий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250,0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250,0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6920Z</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7 841,0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w:t>
            </w:r>
            <w:r w:rsidRPr="00B74E9D">
              <w:rPr>
                <w:rFonts w:ascii="Times New Roman" w:eastAsia="Times New Roman" w:hAnsi="Times New Roman" w:cs="Times New Roman"/>
                <w:color w:val="000000"/>
                <w:spacing w:val="4"/>
                <w:sz w:val="24"/>
                <w:szCs w:val="24"/>
                <w:lang w:eastAsia="ru-RU"/>
              </w:rPr>
              <w:t>, каз</w:t>
            </w:r>
            <w:r w:rsidR="008930AF">
              <w:rPr>
                <w:rFonts w:ascii="Times New Roman" w:eastAsia="Times New Roman" w:hAnsi="Times New Roman" w:cs="Times New Roman"/>
                <w:color w:val="000000"/>
                <w:spacing w:val="4"/>
                <w:sz w:val="24"/>
                <w:szCs w:val="24"/>
                <w:lang w:eastAsia="ru-RU"/>
              </w:rPr>
              <w:t>ё</w:t>
            </w:r>
            <w:r w:rsidRPr="00B74E9D">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6920Z</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7 361,8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53</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6920Z</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479,2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lastRenderedPageBreak/>
              <w:t>28.</w:t>
            </w: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Обеспечение деятельности администрации Центрального внутригородского округа города Краснодара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54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 xml:space="preserve">128 874,1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Непрограммные расходы в рамках обеспечения деятельности территориальных органов администрации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115 882,0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 и муниципальных органов</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115 882,0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B74E9D">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B74E9D">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104 861,4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10 335,5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Иные бюджетные ассигнования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685,1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отдельных полномочий Российской Федерации и государственных полномочий Краснодарского края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12 992,1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осуществление отдельных государственных полномочий по образованию и организации деятельности административных комиссий, источником финансового обеспечения которых являются средства местного бюджета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2 558,5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B74E9D">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B74E9D">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2 558,5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отдельных государственных полномочий по образованию и организации деятельности административных комиссий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250,0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250,0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6920Z</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10 183,6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B74E9D">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B74E9D">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6920Z</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9 555,0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54</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6920Z</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628,6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29.</w:t>
            </w: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 xml:space="preserve">Обеспечение деятельности администрации </w:t>
            </w:r>
            <w:proofErr w:type="spellStart"/>
            <w:r w:rsidRPr="007B5F8C">
              <w:rPr>
                <w:rFonts w:ascii="Times New Roman" w:eastAsia="Times New Roman" w:hAnsi="Times New Roman" w:cs="Times New Roman"/>
                <w:b/>
                <w:bCs/>
                <w:color w:val="000000"/>
                <w:sz w:val="24"/>
                <w:szCs w:val="24"/>
                <w:lang w:eastAsia="ru-RU"/>
              </w:rPr>
              <w:t>Прикубанского</w:t>
            </w:r>
            <w:proofErr w:type="spellEnd"/>
            <w:r w:rsidRPr="007B5F8C">
              <w:rPr>
                <w:rFonts w:ascii="Times New Roman" w:eastAsia="Times New Roman" w:hAnsi="Times New Roman" w:cs="Times New Roman"/>
                <w:b/>
                <w:bCs/>
                <w:color w:val="000000"/>
                <w:sz w:val="24"/>
                <w:szCs w:val="24"/>
                <w:lang w:eastAsia="ru-RU"/>
              </w:rPr>
              <w:t xml:space="preserve"> внутригородского округа города Краснодара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55</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 xml:space="preserve">257 618,5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Непрограммные расходы в рамках обеспечения деятельности территориальных органов администрации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55</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234 914,4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 и муниципальных органов</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55</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234 914,4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B74E9D">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B74E9D">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55</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211 944,6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55</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22 581,9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Иные бюджетные ассигнования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55</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387,9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отдельных полномочий Российской Федерации и государственных полномочий Краснодарского края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55</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22 704,1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осуществление отдельных государственных полномочий по образованию и организации деятельности административных комиссий, источником финансового обеспечения которых являются средства местного бюджета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55</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2 558,5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B74E9D">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B74E9D">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55</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2 558,5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отдельных государственных полномочий по образованию и организации деятельности административных комиссий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55</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250,0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55</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250,0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55</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6920Z</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19 895,6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B74E9D">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B74E9D">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55</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6920Z</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18 578,4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55</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6920Z</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1 317,2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30.</w:t>
            </w: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 xml:space="preserve">Обеспечение деятельности администрации </w:t>
            </w:r>
            <w:proofErr w:type="spellStart"/>
            <w:r w:rsidRPr="007B5F8C">
              <w:rPr>
                <w:rFonts w:ascii="Times New Roman" w:eastAsia="Times New Roman" w:hAnsi="Times New Roman" w:cs="Times New Roman"/>
                <w:b/>
                <w:bCs/>
                <w:color w:val="000000"/>
                <w:sz w:val="24"/>
                <w:szCs w:val="24"/>
                <w:lang w:eastAsia="ru-RU"/>
              </w:rPr>
              <w:t>Карасунского</w:t>
            </w:r>
            <w:proofErr w:type="spellEnd"/>
            <w:r w:rsidRPr="007B5F8C">
              <w:rPr>
                <w:rFonts w:ascii="Times New Roman" w:eastAsia="Times New Roman" w:hAnsi="Times New Roman" w:cs="Times New Roman"/>
                <w:b/>
                <w:bCs/>
                <w:color w:val="000000"/>
                <w:sz w:val="24"/>
                <w:szCs w:val="24"/>
                <w:lang w:eastAsia="ru-RU"/>
              </w:rPr>
              <w:t xml:space="preserve"> внутригородского округа города Краснодара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56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 xml:space="preserve">178 070,6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Непрограммные расходы в рамках обеспечения деятельности территориальных органов администрации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165 078,6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 и муниципальных органов</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165 078,6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B74E9D">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B74E9D">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144 450,6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20 269,4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Иные бюджетные ассигнования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358,6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отдельных полномочий Российской Федерации и государственных полномочий Краснодарского края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12 992,0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осуществление отдельных государственных полномочий по образованию и организации деятельности административных комиссий, источником финансового обеспечения которых являются средства местного бюджета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2 558,5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B74E9D">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B74E9D">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2 558,5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отдельных государственных полномочий по образованию и организации деятельности административных комиссий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250,0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250,0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6920Z</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10 183,5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B74E9D">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B74E9D">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6920Z</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9 530,9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56</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6920Z</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652,6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31.</w:t>
            </w: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Обеспечение деятельности управления закупок администрации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58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 xml:space="preserve">48 569,5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Управление закупок администрации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48 569,5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 и муниципальных органов</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48 569,5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B74E9D">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B74E9D">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45 767,8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2 801,7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32.</w:t>
            </w: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Обеспечение деятельности Контрольно-счётной палаты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68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 xml:space="preserve">65 250,2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Председатель Контрольно-счётной палаты муниципального образования город Краснодар и его заместитель</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5 216,5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 и муниципальных органов</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5 216,5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B74E9D">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B74E9D">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5 216,5 </w:t>
            </w:r>
          </w:p>
        </w:tc>
      </w:tr>
      <w:tr w:rsidR="000B10B4" w:rsidRPr="007B5F8C" w:rsidTr="00FC6E0F">
        <w:trPr>
          <w:trHeight w:val="643"/>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Контрольно-счётная палата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60 033,7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 и муниципальных органов</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60 033,7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50793B">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50793B">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xml:space="preserve">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50 303,9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9 636,1 </w:t>
            </w:r>
          </w:p>
        </w:tc>
      </w:tr>
      <w:tr w:rsidR="000B10B4" w:rsidRPr="007B5F8C" w:rsidTr="00FC6E0F">
        <w:trPr>
          <w:trHeight w:val="393"/>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Иные бюджетные ассигнования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68</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00190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93,7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33.</w:t>
            </w: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Развитие сельского хозяйства и создание условий для расширения рынка сельскохозяйственной продукции, сырья и продовольствия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71</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 xml:space="preserve">930,4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71</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930,4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по поддержке сельскохозяйственного производства</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71</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60910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930,4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50793B">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50793B">
              <w:rPr>
                <w:rFonts w:ascii="Times New Roman" w:eastAsia="Times New Roman" w:hAnsi="Times New Roman" w:cs="Times New Roman"/>
                <w:color w:val="000000"/>
                <w:spacing w:val="4"/>
                <w:sz w:val="24"/>
                <w:szCs w:val="24"/>
                <w:lang w:eastAsia="ru-RU"/>
              </w:rPr>
              <w:t xml:space="preserve">нными </w:t>
            </w:r>
            <w:r w:rsidRPr="0050793B">
              <w:rPr>
                <w:rFonts w:ascii="Times New Roman" w:eastAsia="Times New Roman" w:hAnsi="Times New Roman" w:cs="Times New Roman"/>
                <w:color w:val="000000"/>
                <w:spacing w:val="4"/>
                <w:sz w:val="24"/>
                <w:szCs w:val="24"/>
                <w:lang w:eastAsia="ru-RU"/>
              </w:rPr>
              <w:lastRenderedPageBreak/>
              <w:t>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71</w:t>
            </w:r>
          </w:p>
        </w:tc>
        <w:tc>
          <w:tcPr>
            <w:tcW w:w="360" w:type="dxa"/>
            <w:tcBorders>
              <w:left w:val="nil"/>
              <w:right w:val="nil"/>
            </w:tcBorders>
            <w:shd w:val="clear" w:color="auto" w:fill="auto"/>
            <w:noWrap/>
            <w:vAlign w:val="bottom"/>
            <w:hideMark/>
          </w:tcPr>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60910</w:t>
            </w:r>
          </w:p>
        </w:tc>
        <w:tc>
          <w:tcPr>
            <w:tcW w:w="567" w:type="dxa"/>
            <w:tcBorders>
              <w:right w:val="dotted" w:sz="4" w:space="0" w:color="auto"/>
            </w:tcBorders>
            <w:shd w:val="clear" w:color="auto" w:fill="auto"/>
            <w:noWrap/>
            <w:vAlign w:val="bottom"/>
            <w:hideMark/>
          </w:tcPr>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846,2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71</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60910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84,2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34.</w:t>
            </w: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Регулирование тарифов в сфере холодного водоснабжения, водоотведения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79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 xml:space="preserve">933,6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79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933,6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отдельных государственных полномочий по регулированию тарифов в сфере холодного водоснабжения, водоотведения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79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60990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933,6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50793B">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50793B">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79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60990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849,4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79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60990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84,2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35.</w:t>
            </w: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Другие непрограммные расходы органов местного самоуправления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99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b/>
                <w:bCs/>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 xml:space="preserve">1 270 999,9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Финансовое обеспечение непредвиденных расходов</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99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332 000,0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Резервные средства, направляемые на финансовое обеспечение расходов, связанных с ликвидацией последствий стихийных бедствий и других чрезвычайных ситуаций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99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10150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20 000,0 </w:t>
            </w:r>
          </w:p>
        </w:tc>
      </w:tr>
      <w:tr w:rsidR="000B10B4" w:rsidRPr="007B5F8C" w:rsidTr="00FC6E0F">
        <w:trPr>
          <w:trHeight w:val="358"/>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Иные бюджетные ассигнования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99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10150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20 000,0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Резервные средства, направляемые на финансовое обеспечение иных непредвиденных расходов</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99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10160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312 000,0 </w:t>
            </w:r>
          </w:p>
        </w:tc>
      </w:tr>
      <w:tr w:rsidR="000B10B4" w:rsidRPr="007B5F8C" w:rsidTr="00FC6E0F">
        <w:trPr>
          <w:trHeight w:val="360"/>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Иные бюджетные ассигнования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99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10160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312 000,0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отдельных полномочий Российской Федерации и государственных полномочий Краснодарского края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99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90 701,6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99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51200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207,8 </w:t>
            </w:r>
          </w:p>
        </w:tc>
      </w:tr>
      <w:tr w:rsidR="000B10B4" w:rsidRPr="007B5F8C" w:rsidTr="00FC6E0F">
        <w:trPr>
          <w:trHeight w:val="519"/>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99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51200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207,8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Осуществление отдельного государственного полномочия Краснодарского края по формированию списков семей и граждан, жилые помещения которых утрачены, и (или) списков граждан, жилые помещения которых повреждены в результате чрезвычайных ситуаций природного и техногенного характера, а также в результате террористических актов и (или) </w:t>
            </w:r>
            <w:r w:rsidRPr="007B5F8C">
              <w:rPr>
                <w:rFonts w:ascii="Times New Roman" w:eastAsia="Times New Roman" w:hAnsi="Times New Roman" w:cs="Times New Roman"/>
                <w:color w:val="000000"/>
                <w:sz w:val="24"/>
                <w:szCs w:val="24"/>
                <w:lang w:eastAsia="ru-RU"/>
              </w:rPr>
              <w:lastRenderedPageBreak/>
              <w:t>при пресечении террористических актов правомерными действиями на территории Краснодарского края</w:t>
            </w:r>
          </w:p>
        </w:tc>
        <w:tc>
          <w:tcPr>
            <w:tcW w:w="380" w:type="dxa"/>
            <w:tcBorders>
              <w:right w:val="nil"/>
            </w:tcBorders>
            <w:shd w:val="clear" w:color="auto" w:fill="auto"/>
            <w:noWrap/>
            <w:vAlign w:val="bottom"/>
            <w:hideMark/>
          </w:tcPr>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99</w:t>
            </w:r>
          </w:p>
        </w:tc>
        <w:tc>
          <w:tcPr>
            <w:tcW w:w="360" w:type="dxa"/>
            <w:tcBorders>
              <w:left w:val="nil"/>
              <w:right w:val="nil"/>
            </w:tcBorders>
            <w:shd w:val="clear" w:color="auto" w:fill="auto"/>
            <w:noWrap/>
            <w:vAlign w:val="bottom"/>
            <w:hideMark/>
          </w:tcPr>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center"/>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60070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FC6E0F" w:rsidRDefault="00FC6E0F" w:rsidP="001C7CF8">
            <w:pPr>
              <w:spacing w:after="0" w:line="240" w:lineRule="auto"/>
              <w:jc w:val="right"/>
              <w:rPr>
                <w:rFonts w:ascii="Times New Roman" w:eastAsia="Times New Roman" w:hAnsi="Times New Roman" w:cs="Times New Roman"/>
                <w:color w:val="000000"/>
                <w:sz w:val="24"/>
                <w:szCs w:val="24"/>
                <w:lang w:eastAsia="ru-RU"/>
              </w:rPr>
            </w:pPr>
          </w:p>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252,0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8930AF">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50793B">
              <w:rPr>
                <w:rFonts w:ascii="Times New Roman" w:eastAsia="Times New Roman" w:hAnsi="Times New Roman" w:cs="Times New Roman"/>
                <w:color w:val="000000"/>
                <w:spacing w:val="4"/>
                <w:sz w:val="24"/>
                <w:szCs w:val="24"/>
                <w:lang w:eastAsia="ru-RU"/>
              </w:rPr>
              <w:t>каз</w:t>
            </w:r>
            <w:r w:rsidR="008930AF">
              <w:rPr>
                <w:rFonts w:ascii="Times New Roman" w:eastAsia="Times New Roman" w:hAnsi="Times New Roman" w:cs="Times New Roman"/>
                <w:color w:val="000000"/>
                <w:spacing w:val="4"/>
                <w:sz w:val="24"/>
                <w:szCs w:val="24"/>
                <w:lang w:eastAsia="ru-RU"/>
              </w:rPr>
              <w:t>ё</w:t>
            </w:r>
            <w:r w:rsidRPr="0050793B">
              <w:rPr>
                <w:rFonts w:ascii="Times New Roman" w:eastAsia="Times New Roman" w:hAnsi="Times New Roman" w:cs="Times New Roman"/>
                <w:color w:val="000000"/>
                <w:spacing w:val="4"/>
                <w:sz w:val="24"/>
                <w:szCs w:val="24"/>
                <w:lang w:eastAsia="ru-RU"/>
              </w:rPr>
              <w:t>нными учреждениями</w:t>
            </w:r>
            <w:r w:rsidRPr="007B5F8C">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99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60070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240,0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99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60070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12,0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по оказанию помощи лицам, находящимся в состоянии алкогольного, наркотического или иного токсического опьянения, включая создание специализированных организаций для оказания помощи указанным лицам</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99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60270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90 241,8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99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60270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90 241,8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Непрограммные расходы</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99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9</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848 298,3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Прочие мероприятия по благоустройству территории муниципального образования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99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9</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06050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12 900,0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99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9</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06050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12 900,0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Проведение мероприятий в соответствии с Календарём праздничных мероприятий, юбилейных и памятных дат</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99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9</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24 376,3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99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9</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22 501,3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99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9</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10010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300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1 875,0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Расходы по решениям судебных органов</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99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9</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10040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639 374,0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Иные бюджетные ассигнования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99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9</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10040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639 374,0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Проведение муниципальных выборов</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99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9</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21050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93 445,5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Иные бюджетные ассигнования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99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9</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21050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93 445,5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Средства местного бюджета на реализацию мероприятий инициативных проектов на территории муниципального образования город Краснодар</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99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9</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75 000,0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Иные бюджетные ассигнования</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99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9</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26000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800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75 000,0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Реализация других мероприятий</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99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9</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99990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3 202,5 </w:t>
            </w:r>
          </w:p>
        </w:tc>
      </w:tr>
      <w:tr w:rsidR="000B10B4" w:rsidRPr="007B5F8C" w:rsidTr="000C7E04">
        <w:trPr>
          <w:jc w:val="center"/>
        </w:trPr>
        <w:tc>
          <w:tcPr>
            <w:tcW w:w="480" w:type="dxa"/>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80" w:type="dxa"/>
            <w:tcBorders>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99</w:t>
            </w:r>
          </w:p>
        </w:tc>
        <w:tc>
          <w:tcPr>
            <w:tcW w:w="3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9</w:t>
            </w:r>
          </w:p>
        </w:tc>
        <w:tc>
          <w:tcPr>
            <w:tcW w:w="460" w:type="dxa"/>
            <w:tcBorders>
              <w:left w:val="nil"/>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00</w:t>
            </w:r>
          </w:p>
        </w:tc>
        <w:tc>
          <w:tcPr>
            <w:tcW w:w="935" w:type="dxa"/>
            <w:tcBorders>
              <w:lef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99990</w:t>
            </w:r>
          </w:p>
        </w:tc>
        <w:tc>
          <w:tcPr>
            <w:tcW w:w="567" w:type="dxa"/>
            <w:tcBorders>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200</w:t>
            </w: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color w:val="000000"/>
                <w:sz w:val="24"/>
                <w:szCs w:val="24"/>
                <w:lang w:eastAsia="ru-RU"/>
              </w:rPr>
            </w:pPr>
            <w:r w:rsidRPr="007B5F8C">
              <w:rPr>
                <w:rFonts w:ascii="Times New Roman" w:eastAsia="Times New Roman" w:hAnsi="Times New Roman" w:cs="Times New Roman"/>
                <w:color w:val="000000"/>
                <w:sz w:val="24"/>
                <w:szCs w:val="24"/>
                <w:lang w:eastAsia="ru-RU"/>
              </w:rPr>
              <w:t xml:space="preserve">3 202,5 </w:t>
            </w:r>
          </w:p>
        </w:tc>
      </w:tr>
      <w:tr w:rsidR="000B10B4" w:rsidRPr="007B5F8C" w:rsidTr="000C7E04">
        <w:trPr>
          <w:jc w:val="center"/>
        </w:trPr>
        <w:tc>
          <w:tcPr>
            <w:tcW w:w="480" w:type="dxa"/>
            <w:tcBorders>
              <w:bottom w:val="dotted" w:sz="4" w:space="0" w:color="auto"/>
            </w:tcBorders>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tcBorders>
              <w:bottom w:val="dotted" w:sz="4" w:space="0" w:color="auto"/>
            </w:tcBorders>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ВСЕГО ПО НЕПРОГРАММНЫМ НАПРАВЛЕНИЯМ ДЕЯТЕЛЬНОСТИ</w:t>
            </w:r>
          </w:p>
        </w:tc>
        <w:tc>
          <w:tcPr>
            <w:tcW w:w="380" w:type="dxa"/>
            <w:tcBorders>
              <w:bottom w:val="dotted" w:sz="4" w:space="0" w:color="auto"/>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360" w:type="dxa"/>
            <w:tcBorders>
              <w:left w:val="nil"/>
              <w:bottom w:val="dotted" w:sz="4" w:space="0" w:color="auto"/>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60" w:type="dxa"/>
            <w:tcBorders>
              <w:left w:val="nil"/>
              <w:bottom w:val="dotted" w:sz="4" w:space="0" w:color="auto"/>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935" w:type="dxa"/>
            <w:tcBorders>
              <w:left w:val="nil"/>
              <w:bottom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567" w:type="dxa"/>
            <w:tcBorders>
              <w:bottom w:val="dotted" w:sz="4" w:space="0" w:color="auto"/>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 xml:space="preserve">4 164 203,5 </w:t>
            </w:r>
          </w:p>
        </w:tc>
      </w:tr>
      <w:tr w:rsidR="000B10B4" w:rsidRPr="007B5F8C" w:rsidTr="000C7E04">
        <w:trPr>
          <w:jc w:val="center"/>
        </w:trPr>
        <w:tc>
          <w:tcPr>
            <w:tcW w:w="480" w:type="dxa"/>
            <w:tcBorders>
              <w:bottom w:val="single" w:sz="4" w:space="0" w:color="auto"/>
            </w:tcBorders>
            <w:shd w:val="clear" w:color="auto" w:fill="auto"/>
            <w:noWrap/>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904" w:type="dxa"/>
            <w:tcBorders>
              <w:bottom w:val="single" w:sz="4" w:space="0" w:color="auto"/>
            </w:tcBorders>
            <w:shd w:val="clear" w:color="auto" w:fill="auto"/>
            <w:vAlign w:val="center"/>
            <w:hideMark/>
          </w:tcPr>
          <w:p w:rsidR="000B10B4" w:rsidRPr="007B5F8C" w:rsidRDefault="000B10B4" w:rsidP="001C7CF8">
            <w:pPr>
              <w:spacing w:after="0" w:line="240" w:lineRule="auto"/>
              <w:jc w:val="both"/>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ВСЕГО ПО МУНИЦИПАЛЬНОМУ ОБРАЗОВАНИЮ ГОРОД КРАСНОДАР</w:t>
            </w:r>
          </w:p>
        </w:tc>
        <w:tc>
          <w:tcPr>
            <w:tcW w:w="380" w:type="dxa"/>
            <w:tcBorders>
              <w:bottom w:val="single" w:sz="4" w:space="0" w:color="auto"/>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360" w:type="dxa"/>
            <w:tcBorders>
              <w:left w:val="nil"/>
              <w:bottom w:val="single" w:sz="4" w:space="0" w:color="auto"/>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460" w:type="dxa"/>
            <w:tcBorders>
              <w:left w:val="nil"/>
              <w:bottom w:val="single" w:sz="4" w:space="0" w:color="auto"/>
              <w:right w:val="nil"/>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935" w:type="dxa"/>
            <w:tcBorders>
              <w:left w:val="nil"/>
              <w:bottom w:val="single"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567" w:type="dxa"/>
            <w:tcBorders>
              <w:bottom w:val="single" w:sz="4" w:space="0" w:color="auto"/>
              <w:right w:val="dotted" w:sz="4" w:space="0" w:color="auto"/>
            </w:tcBorders>
            <w:shd w:val="clear" w:color="auto" w:fill="auto"/>
            <w:noWrap/>
            <w:vAlign w:val="bottom"/>
            <w:hideMark/>
          </w:tcPr>
          <w:p w:rsidR="000B10B4" w:rsidRPr="007B5F8C" w:rsidRDefault="000B10B4" w:rsidP="001C7CF8">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dotted" w:sz="4" w:space="0" w:color="auto"/>
              <w:left w:val="dotted" w:sz="4" w:space="0" w:color="auto"/>
              <w:bottom w:val="single" w:sz="4" w:space="0" w:color="auto"/>
              <w:right w:val="single" w:sz="4" w:space="0" w:color="auto"/>
            </w:tcBorders>
            <w:shd w:val="clear" w:color="auto" w:fill="auto"/>
            <w:noWrap/>
            <w:vAlign w:val="bottom"/>
            <w:hideMark/>
          </w:tcPr>
          <w:p w:rsidR="000B10B4" w:rsidRPr="007B5F8C" w:rsidRDefault="000B10B4" w:rsidP="001C7CF8">
            <w:pPr>
              <w:spacing w:after="0" w:line="240" w:lineRule="auto"/>
              <w:jc w:val="right"/>
              <w:rPr>
                <w:rFonts w:ascii="Times New Roman" w:eastAsia="Times New Roman" w:hAnsi="Times New Roman" w:cs="Times New Roman"/>
                <w:b/>
                <w:bCs/>
                <w:color w:val="000000"/>
                <w:sz w:val="24"/>
                <w:szCs w:val="24"/>
                <w:lang w:eastAsia="ru-RU"/>
              </w:rPr>
            </w:pPr>
            <w:r w:rsidRPr="007B5F8C">
              <w:rPr>
                <w:rFonts w:ascii="Times New Roman" w:eastAsia="Times New Roman" w:hAnsi="Times New Roman" w:cs="Times New Roman"/>
                <w:b/>
                <w:bCs/>
                <w:color w:val="000000"/>
                <w:sz w:val="24"/>
                <w:szCs w:val="24"/>
                <w:lang w:eastAsia="ru-RU"/>
              </w:rPr>
              <w:t xml:space="preserve">79 185 134,3 </w:t>
            </w:r>
          </w:p>
        </w:tc>
      </w:tr>
    </w:tbl>
    <w:p w:rsidR="00A07AE8" w:rsidRPr="00A07AE8" w:rsidRDefault="00A07AE8" w:rsidP="00A07AE8">
      <w:pPr>
        <w:spacing w:after="0"/>
        <w:jc w:val="both"/>
        <w:rPr>
          <w:rFonts w:ascii="Times New Roman" w:hAnsi="Times New Roman" w:cs="Times New Roman"/>
          <w:sz w:val="24"/>
          <w:szCs w:val="24"/>
        </w:rPr>
      </w:pPr>
    </w:p>
    <w:sectPr w:rsidR="00A07AE8" w:rsidRPr="00A07AE8" w:rsidSect="002A7A7B">
      <w:headerReference w:type="default" r:id="rId6"/>
      <w:pgSz w:w="11906" w:h="16838"/>
      <w:pgMar w:top="1134" w:right="709" w:bottom="1134" w:left="172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0BEB" w:rsidRDefault="00390BEB" w:rsidP="00A01955">
      <w:pPr>
        <w:spacing w:after="0" w:line="240" w:lineRule="auto"/>
      </w:pPr>
      <w:r>
        <w:separator/>
      </w:r>
    </w:p>
  </w:endnote>
  <w:endnote w:type="continuationSeparator" w:id="0">
    <w:p w:rsidR="00390BEB" w:rsidRDefault="00390BEB" w:rsidP="00A019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0BEB" w:rsidRDefault="00390BEB" w:rsidP="00A01955">
      <w:pPr>
        <w:spacing w:after="0" w:line="240" w:lineRule="auto"/>
      </w:pPr>
      <w:r>
        <w:separator/>
      </w:r>
    </w:p>
  </w:footnote>
  <w:footnote w:type="continuationSeparator" w:id="0">
    <w:p w:rsidR="00390BEB" w:rsidRDefault="00390BEB" w:rsidP="00A019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0139580"/>
      <w:docPartObj>
        <w:docPartGallery w:val="Page Numbers (Top of Page)"/>
        <w:docPartUnique/>
      </w:docPartObj>
    </w:sdtPr>
    <w:sdtEndPr>
      <w:rPr>
        <w:rFonts w:ascii="Times New Roman" w:hAnsi="Times New Roman" w:cs="Times New Roman"/>
        <w:sz w:val="28"/>
        <w:szCs w:val="28"/>
      </w:rPr>
    </w:sdtEndPr>
    <w:sdtContent>
      <w:p w:rsidR="008930AF" w:rsidRPr="00A01955" w:rsidRDefault="008930AF">
        <w:pPr>
          <w:pStyle w:val="a5"/>
          <w:jc w:val="center"/>
          <w:rPr>
            <w:rFonts w:ascii="Times New Roman" w:hAnsi="Times New Roman" w:cs="Times New Roman"/>
            <w:sz w:val="28"/>
            <w:szCs w:val="28"/>
          </w:rPr>
        </w:pPr>
        <w:r w:rsidRPr="00A01955">
          <w:rPr>
            <w:rFonts w:ascii="Times New Roman" w:hAnsi="Times New Roman" w:cs="Times New Roman"/>
            <w:sz w:val="28"/>
            <w:szCs w:val="28"/>
          </w:rPr>
          <w:fldChar w:fldCharType="begin"/>
        </w:r>
        <w:r w:rsidRPr="00A01955">
          <w:rPr>
            <w:rFonts w:ascii="Times New Roman" w:hAnsi="Times New Roman" w:cs="Times New Roman"/>
            <w:sz w:val="28"/>
            <w:szCs w:val="28"/>
          </w:rPr>
          <w:instrText>PAGE   \* MERGEFORMAT</w:instrText>
        </w:r>
        <w:r w:rsidRPr="00A01955">
          <w:rPr>
            <w:rFonts w:ascii="Times New Roman" w:hAnsi="Times New Roman" w:cs="Times New Roman"/>
            <w:sz w:val="28"/>
            <w:szCs w:val="28"/>
          </w:rPr>
          <w:fldChar w:fldCharType="separate"/>
        </w:r>
        <w:r w:rsidR="005C4B56">
          <w:rPr>
            <w:rFonts w:ascii="Times New Roman" w:hAnsi="Times New Roman" w:cs="Times New Roman"/>
            <w:noProof/>
            <w:sz w:val="28"/>
            <w:szCs w:val="28"/>
          </w:rPr>
          <w:t>59</w:t>
        </w:r>
        <w:r w:rsidRPr="00A01955">
          <w:rPr>
            <w:rFonts w:ascii="Times New Roman" w:hAnsi="Times New Roman" w:cs="Times New Roman"/>
            <w:sz w:val="28"/>
            <w:szCs w:val="28"/>
          </w:rPr>
          <w:fldChar w:fldCharType="end"/>
        </w:r>
      </w:p>
    </w:sdtContent>
  </w:sdt>
  <w:p w:rsidR="008930AF" w:rsidRDefault="008930AF">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AE8"/>
    <w:rsid w:val="00001637"/>
    <w:rsid w:val="00001E66"/>
    <w:rsid w:val="00003C1F"/>
    <w:rsid w:val="00006498"/>
    <w:rsid w:val="00010765"/>
    <w:rsid w:val="00013AE2"/>
    <w:rsid w:val="00015B95"/>
    <w:rsid w:val="000206A9"/>
    <w:rsid w:val="000235F6"/>
    <w:rsid w:val="00024304"/>
    <w:rsid w:val="0003135C"/>
    <w:rsid w:val="0003237E"/>
    <w:rsid w:val="00034097"/>
    <w:rsid w:val="00034D82"/>
    <w:rsid w:val="000356FB"/>
    <w:rsid w:val="0003740B"/>
    <w:rsid w:val="00042402"/>
    <w:rsid w:val="00042CFE"/>
    <w:rsid w:val="0004340C"/>
    <w:rsid w:val="00044433"/>
    <w:rsid w:val="00046329"/>
    <w:rsid w:val="0005579F"/>
    <w:rsid w:val="00055F08"/>
    <w:rsid w:val="0005602A"/>
    <w:rsid w:val="000565F0"/>
    <w:rsid w:val="000625DC"/>
    <w:rsid w:val="00063037"/>
    <w:rsid w:val="000642D3"/>
    <w:rsid w:val="000726E6"/>
    <w:rsid w:val="00080347"/>
    <w:rsid w:val="00081025"/>
    <w:rsid w:val="00086BC1"/>
    <w:rsid w:val="0009112E"/>
    <w:rsid w:val="00091D81"/>
    <w:rsid w:val="00092944"/>
    <w:rsid w:val="000934EB"/>
    <w:rsid w:val="000937B1"/>
    <w:rsid w:val="000938FC"/>
    <w:rsid w:val="000A4BD8"/>
    <w:rsid w:val="000A6530"/>
    <w:rsid w:val="000A76B1"/>
    <w:rsid w:val="000A7DE7"/>
    <w:rsid w:val="000B10B4"/>
    <w:rsid w:val="000C0553"/>
    <w:rsid w:val="000C15D0"/>
    <w:rsid w:val="000C2009"/>
    <w:rsid w:val="000C295A"/>
    <w:rsid w:val="000C347D"/>
    <w:rsid w:val="000C4ADD"/>
    <w:rsid w:val="000C753F"/>
    <w:rsid w:val="000C7E04"/>
    <w:rsid w:val="000D0300"/>
    <w:rsid w:val="000D061E"/>
    <w:rsid w:val="000D18F4"/>
    <w:rsid w:val="000D4D43"/>
    <w:rsid w:val="000D5971"/>
    <w:rsid w:val="000D7286"/>
    <w:rsid w:val="000E102A"/>
    <w:rsid w:val="000E2E49"/>
    <w:rsid w:val="000E491E"/>
    <w:rsid w:val="000E5E64"/>
    <w:rsid w:val="000E71EE"/>
    <w:rsid w:val="000F0F91"/>
    <w:rsid w:val="000F196E"/>
    <w:rsid w:val="000F7754"/>
    <w:rsid w:val="001031B6"/>
    <w:rsid w:val="001036A1"/>
    <w:rsid w:val="001118F2"/>
    <w:rsid w:val="0011733D"/>
    <w:rsid w:val="0011792F"/>
    <w:rsid w:val="00120D29"/>
    <w:rsid w:val="00124509"/>
    <w:rsid w:val="0012527E"/>
    <w:rsid w:val="00126EDE"/>
    <w:rsid w:val="00126FDF"/>
    <w:rsid w:val="001300B4"/>
    <w:rsid w:val="00133A84"/>
    <w:rsid w:val="00142007"/>
    <w:rsid w:val="00142318"/>
    <w:rsid w:val="001432A2"/>
    <w:rsid w:val="00145B35"/>
    <w:rsid w:val="00152A67"/>
    <w:rsid w:val="00154A46"/>
    <w:rsid w:val="00156446"/>
    <w:rsid w:val="00160465"/>
    <w:rsid w:val="001657DF"/>
    <w:rsid w:val="00165F12"/>
    <w:rsid w:val="00167513"/>
    <w:rsid w:val="00174DAA"/>
    <w:rsid w:val="0017640F"/>
    <w:rsid w:val="00181047"/>
    <w:rsid w:val="00181427"/>
    <w:rsid w:val="0018168B"/>
    <w:rsid w:val="00184658"/>
    <w:rsid w:val="001850B4"/>
    <w:rsid w:val="00186036"/>
    <w:rsid w:val="00192B62"/>
    <w:rsid w:val="001963BA"/>
    <w:rsid w:val="00197CC1"/>
    <w:rsid w:val="001A092B"/>
    <w:rsid w:val="001A2097"/>
    <w:rsid w:val="001B01E4"/>
    <w:rsid w:val="001B0D57"/>
    <w:rsid w:val="001B181F"/>
    <w:rsid w:val="001B2BB3"/>
    <w:rsid w:val="001B3B11"/>
    <w:rsid w:val="001B4DF2"/>
    <w:rsid w:val="001B6886"/>
    <w:rsid w:val="001B75B0"/>
    <w:rsid w:val="001B7FE8"/>
    <w:rsid w:val="001C1E61"/>
    <w:rsid w:val="001C5C15"/>
    <w:rsid w:val="001C6894"/>
    <w:rsid w:val="001C6D5D"/>
    <w:rsid w:val="001C7694"/>
    <w:rsid w:val="001C7CF8"/>
    <w:rsid w:val="001D104A"/>
    <w:rsid w:val="001D15AC"/>
    <w:rsid w:val="001D1BFD"/>
    <w:rsid w:val="001D3608"/>
    <w:rsid w:val="001D3D43"/>
    <w:rsid w:val="001D5FA5"/>
    <w:rsid w:val="001E38E4"/>
    <w:rsid w:val="001E3FA2"/>
    <w:rsid w:val="001E4C6A"/>
    <w:rsid w:val="001E6E40"/>
    <w:rsid w:val="001F61D1"/>
    <w:rsid w:val="00202592"/>
    <w:rsid w:val="00205878"/>
    <w:rsid w:val="00213489"/>
    <w:rsid w:val="0021564F"/>
    <w:rsid w:val="00220195"/>
    <w:rsid w:val="002250A1"/>
    <w:rsid w:val="00226A84"/>
    <w:rsid w:val="00226D51"/>
    <w:rsid w:val="00227228"/>
    <w:rsid w:val="00227FE1"/>
    <w:rsid w:val="00230069"/>
    <w:rsid w:val="002333FC"/>
    <w:rsid w:val="00236922"/>
    <w:rsid w:val="002434B7"/>
    <w:rsid w:val="002437C8"/>
    <w:rsid w:val="002452D6"/>
    <w:rsid w:val="00250250"/>
    <w:rsid w:val="00250F73"/>
    <w:rsid w:val="00257547"/>
    <w:rsid w:val="0026210B"/>
    <w:rsid w:val="00264231"/>
    <w:rsid w:val="002738BF"/>
    <w:rsid w:val="00276DF3"/>
    <w:rsid w:val="002803C1"/>
    <w:rsid w:val="002839CB"/>
    <w:rsid w:val="00284BB8"/>
    <w:rsid w:val="002852FC"/>
    <w:rsid w:val="0028690D"/>
    <w:rsid w:val="00290993"/>
    <w:rsid w:val="00291204"/>
    <w:rsid w:val="00295233"/>
    <w:rsid w:val="0029535B"/>
    <w:rsid w:val="00297F00"/>
    <w:rsid w:val="002A0064"/>
    <w:rsid w:val="002A1E13"/>
    <w:rsid w:val="002A1F0A"/>
    <w:rsid w:val="002A433D"/>
    <w:rsid w:val="002A5548"/>
    <w:rsid w:val="002A777E"/>
    <w:rsid w:val="002A7A7B"/>
    <w:rsid w:val="002B0E6F"/>
    <w:rsid w:val="002B191E"/>
    <w:rsid w:val="002B48F1"/>
    <w:rsid w:val="002B6235"/>
    <w:rsid w:val="002B68F5"/>
    <w:rsid w:val="002B7E65"/>
    <w:rsid w:val="002C270D"/>
    <w:rsid w:val="002C4071"/>
    <w:rsid w:val="002D088B"/>
    <w:rsid w:val="002E080F"/>
    <w:rsid w:val="002E4CC4"/>
    <w:rsid w:val="002E5170"/>
    <w:rsid w:val="002E7A8A"/>
    <w:rsid w:val="002E7A97"/>
    <w:rsid w:val="002E7E52"/>
    <w:rsid w:val="002F21E1"/>
    <w:rsid w:val="002F3B00"/>
    <w:rsid w:val="002F4FF8"/>
    <w:rsid w:val="002F5EAC"/>
    <w:rsid w:val="00300CC7"/>
    <w:rsid w:val="00301B29"/>
    <w:rsid w:val="00306C19"/>
    <w:rsid w:val="00312CD0"/>
    <w:rsid w:val="003138D7"/>
    <w:rsid w:val="00314E7B"/>
    <w:rsid w:val="00322E6C"/>
    <w:rsid w:val="00323446"/>
    <w:rsid w:val="00324102"/>
    <w:rsid w:val="00330062"/>
    <w:rsid w:val="00333C77"/>
    <w:rsid w:val="00333FF5"/>
    <w:rsid w:val="003342CB"/>
    <w:rsid w:val="00335075"/>
    <w:rsid w:val="00340A79"/>
    <w:rsid w:val="00341A82"/>
    <w:rsid w:val="00342F2F"/>
    <w:rsid w:val="00344B8F"/>
    <w:rsid w:val="00344D36"/>
    <w:rsid w:val="00346CA5"/>
    <w:rsid w:val="00347025"/>
    <w:rsid w:val="00347BA5"/>
    <w:rsid w:val="00352900"/>
    <w:rsid w:val="00354AC3"/>
    <w:rsid w:val="00355E2E"/>
    <w:rsid w:val="00355F7B"/>
    <w:rsid w:val="00356047"/>
    <w:rsid w:val="00356AE5"/>
    <w:rsid w:val="0035718C"/>
    <w:rsid w:val="00361300"/>
    <w:rsid w:val="003623BA"/>
    <w:rsid w:val="00364432"/>
    <w:rsid w:val="00366B70"/>
    <w:rsid w:val="00366E6B"/>
    <w:rsid w:val="00367B84"/>
    <w:rsid w:val="0037091E"/>
    <w:rsid w:val="003711A5"/>
    <w:rsid w:val="00372946"/>
    <w:rsid w:val="00373A3C"/>
    <w:rsid w:val="00375426"/>
    <w:rsid w:val="00377255"/>
    <w:rsid w:val="003837B0"/>
    <w:rsid w:val="0038430D"/>
    <w:rsid w:val="0038570B"/>
    <w:rsid w:val="00387C0F"/>
    <w:rsid w:val="00390BEB"/>
    <w:rsid w:val="0039326A"/>
    <w:rsid w:val="003934C3"/>
    <w:rsid w:val="0039463A"/>
    <w:rsid w:val="003A0336"/>
    <w:rsid w:val="003A3BA7"/>
    <w:rsid w:val="003A5249"/>
    <w:rsid w:val="003B0A76"/>
    <w:rsid w:val="003B3968"/>
    <w:rsid w:val="003B3CE8"/>
    <w:rsid w:val="003B5830"/>
    <w:rsid w:val="003B5EEE"/>
    <w:rsid w:val="003B62B1"/>
    <w:rsid w:val="003B64AC"/>
    <w:rsid w:val="003B7098"/>
    <w:rsid w:val="003B7991"/>
    <w:rsid w:val="003C1A1A"/>
    <w:rsid w:val="003C34BC"/>
    <w:rsid w:val="003C3FEB"/>
    <w:rsid w:val="003C4508"/>
    <w:rsid w:val="003C4B14"/>
    <w:rsid w:val="003C6BE0"/>
    <w:rsid w:val="003D0339"/>
    <w:rsid w:val="003D3F1A"/>
    <w:rsid w:val="003D5AB7"/>
    <w:rsid w:val="003D6234"/>
    <w:rsid w:val="003E1DE6"/>
    <w:rsid w:val="003E311D"/>
    <w:rsid w:val="003E60DF"/>
    <w:rsid w:val="003E6DD0"/>
    <w:rsid w:val="003F0437"/>
    <w:rsid w:val="003F4AF0"/>
    <w:rsid w:val="00400345"/>
    <w:rsid w:val="00401D87"/>
    <w:rsid w:val="00401E71"/>
    <w:rsid w:val="00405C52"/>
    <w:rsid w:val="00410A33"/>
    <w:rsid w:val="004123A4"/>
    <w:rsid w:val="00413241"/>
    <w:rsid w:val="00414B32"/>
    <w:rsid w:val="00415029"/>
    <w:rsid w:val="00416436"/>
    <w:rsid w:val="00417C21"/>
    <w:rsid w:val="00421194"/>
    <w:rsid w:val="00422D53"/>
    <w:rsid w:val="0042381D"/>
    <w:rsid w:val="0042506F"/>
    <w:rsid w:val="00426C99"/>
    <w:rsid w:val="00426D29"/>
    <w:rsid w:val="004300B2"/>
    <w:rsid w:val="00430697"/>
    <w:rsid w:val="0043303F"/>
    <w:rsid w:val="00433DA8"/>
    <w:rsid w:val="00436EDC"/>
    <w:rsid w:val="004379AB"/>
    <w:rsid w:val="00440033"/>
    <w:rsid w:val="004409C1"/>
    <w:rsid w:val="0044292E"/>
    <w:rsid w:val="0044526A"/>
    <w:rsid w:val="004527AD"/>
    <w:rsid w:val="004539A8"/>
    <w:rsid w:val="0046118A"/>
    <w:rsid w:val="00462BCF"/>
    <w:rsid w:val="00463817"/>
    <w:rsid w:val="0046461E"/>
    <w:rsid w:val="00464A0C"/>
    <w:rsid w:val="00465E8B"/>
    <w:rsid w:val="00467654"/>
    <w:rsid w:val="00467AB9"/>
    <w:rsid w:val="004705E1"/>
    <w:rsid w:val="00471BF8"/>
    <w:rsid w:val="00475935"/>
    <w:rsid w:val="00482446"/>
    <w:rsid w:val="0048524D"/>
    <w:rsid w:val="00486C45"/>
    <w:rsid w:val="004870D2"/>
    <w:rsid w:val="004871DA"/>
    <w:rsid w:val="0049068A"/>
    <w:rsid w:val="0049358D"/>
    <w:rsid w:val="004A276E"/>
    <w:rsid w:val="004A355D"/>
    <w:rsid w:val="004A57F0"/>
    <w:rsid w:val="004A6584"/>
    <w:rsid w:val="004C3410"/>
    <w:rsid w:val="004C456E"/>
    <w:rsid w:val="004D35A5"/>
    <w:rsid w:val="004D49C9"/>
    <w:rsid w:val="004D79A6"/>
    <w:rsid w:val="004E1040"/>
    <w:rsid w:val="004E7B67"/>
    <w:rsid w:val="004F5DD7"/>
    <w:rsid w:val="004F7770"/>
    <w:rsid w:val="004F7BAF"/>
    <w:rsid w:val="004F7F86"/>
    <w:rsid w:val="004F7F99"/>
    <w:rsid w:val="0050044C"/>
    <w:rsid w:val="00501AC9"/>
    <w:rsid w:val="005022FD"/>
    <w:rsid w:val="005037A4"/>
    <w:rsid w:val="0050793B"/>
    <w:rsid w:val="00512769"/>
    <w:rsid w:val="00513E2E"/>
    <w:rsid w:val="00513FC6"/>
    <w:rsid w:val="00514F60"/>
    <w:rsid w:val="005162EC"/>
    <w:rsid w:val="00520D97"/>
    <w:rsid w:val="00520DE3"/>
    <w:rsid w:val="005224E0"/>
    <w:rsid w:val="00524269"/>
    <w:rsid w:val="005259D1"/>
    <w:rsid w:val="00530A31"/>
    <w:rsid w:val="00530FEA"/>
    <w:rsid w:val="00533193"/>
    <w:rsid w:val="0054268E"/>
    <w:rsid w:val="005432C8"/>
    <w:rsid w:val="00544C25"/>
    <w:rsid w:val="005505C5"/>
    <w:rsid w:val="00552DAE"/>
    <w:rsid w:val="00554D1D"/>
    <w:rsid w:val="00555CD8"/>
    <w:rsid w:val="005566CD"/>
    <w:rsid w:val="00560FF1"/>
    <w:rsid w:val="005613D8"/>
    <w:rsid w:val="00563BDB"/>
    <w:rsid w:val="00564146"/>
    <w:rsid w:val="00566BC1"/>
    <w:rsid w:val="00567D0C"/>
    <w:rsid w:val="0057154B"/>
    <w:rsid w:val="00571963"/>
    <w:rsid w:val="00575C19"/>
    <w:rsid w:val="0057613C"/>
    <w:rsid w:val="005776F5"/>
    <w:rsid w:val="00581115"/>
    <w:rsid w:val="005829DC"/>
    <w:rsid w:val="00582AA9"/>
    <w:rsid w:val="00583E06"/>
    <w:rsid w:val="005845BC"/>
    <w:rsid w:val="00587AF5"/>
    <w:rsid w:val="00590115"/>
    <w:rsid w:val="00590F10"/>
    <w:rsid w:val="005916D4"/>
    <w:rsid w:val="00592507"/>
    <w:rsid w:val="00592B11"/>
    <w:rsid w:val="005965C4"/>
    <w:rsid w:val="00597742"/>
    <w:rsid w:val="005A24C6"/>
    <w:rsid w:val="005A62A6"/>
    <w:rsid w:val="005A6E20"/>
    <w:rsid w:val="005B07DD"/>
    <w:rsid w:val="005B1C06"/>
    <w:rsid w:val="005B3728"/>
    <w:rsid w:val="005B4E4F"/>
    <w:rsid w:val="005B7C90"/>
    <w:rsid w:val="005C011A"/>
    <w:rsid w:val="005C1E2A"/>
    <w:rsid w:val="005C25FB"/>
    <w:rsid w:val="005C4B56"/>
    <w:rsid w:val="005C7867"/>
    <w:rsid w:val="005C7B71"/>
    <w:rsid w:val="005D2373"/>
    <w:rsid w:val="005D3BC0"/>
    <w:rsid w:val="005D5F3F"/>
    <w:rsid w:val="005D76D1"/>
    <w:rsid w:val="005E28CF"/>
    <w:rsid w:val="005E78DA"/>
    <w:rsid w:val="005F0FD8"/>
    <w:rsid w:val="005F2671"/>
    <w:rsid w:val="005F43A3"/>
    <w:rsid w:val="005F5C25"/>
    <w:rsid w:val="005F7509"/>
    <w:rsid w:val="0060340B"/>
    <w:rsid w:val="00606FE7"/>
    <w:rsid w:val="00614B11"/>
    <w:rsid w:val="006154E1"/>
    <w:rsid w:val="006165E1"/>
    <w:rsid w:val="00617AA0"/>
    <w:rsid w:val="00622115"/>
    <w:rsid w:val="00624673"/>
    <w:rsid w:val="00625ACF"/>
    <w:rsid w:val="00633F1C"/>
    <w:rsid w:val="00635063"/>
    <w:rsid w:val="006437FA"/>
    <w:rsid w:val="0065236C"/>
    <w:rsid w:val="0065269E"/>
    <w:rsid w:val="00654581"/>
    <w:rsid w:val="0065483D"/>
    <w:rsid w:val="00655736"/>
    <w:rsid w:val="00662C9B"/>
    <w:rsid w:val="0066344F"/>
    <w:rsid w:val="00663AA7"/>
    <w:rsid w:val="00663BA8"/>
    <w:rsid w:val="00665083"/>
    <w:rsid w:val="00665D13"/>
    <w:rsid w:val="00666EE5"/>
    <w:rsid w:val="0066704D"/>
    <w:rsid w:val="00667891"/>
    <w:rsid w:val="006712DC"/>
    <w:rsid w:val="006756C2"/>
    <w:rsid w:val="00683B83"/>
    <w:rsid w:val="00685AD6"/>
    <w:rsid w:val="00687D48"/>
    <w:rsid w:val="006912A9"/>
    <w:rsid w:val="00694405"/>
    <w:rsid w:val="00695D88"/>
    <w:rsid w:val="0069668B"/>
    <w:rsid w:val="00696DE5"/>
    <w:rsid w:val="006B1CED"/>
    <w:rsid w:val="006B2FF9"/>
    <w:rsid w:val="006B4B2D"/>
    <w:rsid w:val="006B7747"/>
    <w:rsid w:val="006C2D4D"/>
    <w:rsid w:val="006C2F76"/>
    <w:rsid w:val="006C3ED5"/>
    <w:rsid w:val="006C44C1"/>
    <w:rsid w:val="006D167B"/>
    <w:rsid w:val="006D2A1B"/>
    <w:rsid w:val="006D460A"/>
    <w:rsid w:val="006D5607"/>
    <w:rsid w:val="006D6875"/>
    <w:rsid w:val="006D6D27"/>
    <w:rsid w:val="006D6D38"/>
    <w:rsid w:val="006D7A78"/>
    <w:rsid w:val="006E34B8"/>
    <w:rsid w:val="006F0D6E"/>
    <w:rsid w:val="006F1BDC"/>
    <w:rsid w:val="006F1C95"/>
    <w:rsid w:val="006F263A"/>
    <w:rsid w:val="006F2A0E"/>
    <w:rsid w:val="00701B91"/>
    <w:rsid w:val="007020E4"/>
    <w:rsid w:val="00703771"/>
    <w:rsid w:val="00705BAC"/>
    <w:rsid w:val="00705EEA"/>
    <w:rsid w:val="00706B36"/>
    <w:rsid w:val="007108D2"/>
    <w:rsid w:val="00710D03"/>
    <w:rsid w:val="00712B29"/>
    <w:rsid w:val="00714F2F"/>
    <w:rsid w:val="00717E02"/>
    <w:rsid w:val="00720339"/>
    <w:rsid w:val="007204D7"/>
    <w:rsid w:val="007216E4"/>
    <w:rsid w:val="00721A9A"/>
    <w:rsid w:val="00724777"/>
    <w:rsid w:val="007306B0"/>
    <w:rsid w:val="007312C6"/>
    <w:rsid w:val="00732BF7"/>
    <w:rsid w:val="00733E88"/>
    <w:rsid w:val="00741BDA"/>
    <w:rsid w:val="007478DD"/>
    <w:rsid w:val="0075056F"/>
    <w:rsid w:val="00756606"/>
    <w:rsid w:val="00757C2F"/>
    <w:rsid w:val="00760F50"/>
    <w:rsid w:val="0076216F"/>
    <w:rsid w:val="0076427C"/>
    <w:rsid w:val="007645A4"/>
    <w:rsid w:val="007665A1"/>
    <w:rsid w:val="00766F5E"/>
    <w:rsid w:val="00767F85"/>
    <w:rsid w:val="007705DB"/>
    <w:rsid w:val="00771DD5"/>
    <w:rsid w:val="00774812"/>
    <w:rsid w:val="00777B99"/>
    <w:rsid w:val="00782959"/>
    <w:rsid w:val="00790126"/>
    <w:rsid w:val="00792A97"/>
    <w:rsid w:val="00793E7E"/>
    <w:rsid w:val="007945EE"/>
    <w:rsid w:val="007A2124"/>
    <w:rsid w:val="007A2E57"/>
    <w:rsid w:val="007A35F4"/>
    <w:rsid w:val="007A442C"/>
    <w:rsid w:val="007B0BC1"/>
    <w:rsid w:val="007B0BDA"/>
    <w:rsid w:val="007B111F"/>
    <w:rsid w:val="007B1B28"/>
    <w:rsid w:val="007B4478"/>
    <w:rsid w:val="007B5C3E"/>
    <w:rsid w:val="007B5F8C"/>
    <w:rsid w:val="007B7D19"/>
    <w:rsid w:val="007C3087"/>
    <w:rsid w:val="007C7CF7"/>
    <w:rsid w:val="007D085D"/>
    <w:rsid w:val="007D0C85"/>
    <w:rsid w:val="007D0F90"/>
    <w:rsid w:val="007D2615"/>
    <w:rsid w:val="007D42E7"/>
    <w:rsid w:val="007D437C"/>
    <w:rsid w:val="007D5CA6"/>
    <w:rsid w:val="007E2450"/>
    <w:rsid w:val="007E43B0"/>
    <w:rsid w:val="007E4F9B"/>
    <w:rsid w:val="007E5C82"/>
    <w:rsid w:val="007F4343"/>
    <w:rsid w:val="007F5BF8"/>
    <w:rsid w:val="007F6B08"/>
    <w:rsid w:val="00802F56"/>
    <w:rsid w:val="00803130"/>
    <w:rsid w:val="00803938"/>
    <w:rsid w:val="00804927"/>
    <w:rsid w:val="00807E81"/>
    <w:rsid w:val="00807FD6"/>
    <w:rsid w:val="00813507"/>
    <w:rsid w:val="0081478D"/>
    <w:rsid w:val="00816411"/>
    <w:rsid w:val="00823136"/>
    <w:rsid w:val="00823A00"/>
    <w:rsid w:val="00824CDD"/>
    <w:rsid w:val="008253AE"/>
    <w:rsid w:val="00827406"/>
    <w:rsid w:val="0083116F"/>
    <w:rsid w:val="00831CF1"/>
    <w:rsid w:val="008413DC"/>
    <w:rsid w:val="008449E1"/>
    <w:rsid w:val="0084535B"/>
    <w:rsid w:val="0085273D"/>
    <w:rsid w:val="0085364D"/>
    <w:rsid w:val="00856FF2"/>
    <w:rsid w:val="00861592"/>
    <w:rsid w:val="00862DDD"/>
    <w:rsid w:val="00863CDB"/>
    <w:rsid w:val="0086551D"/>
    <w:rsid w:val="00871087"/>
    <w:rsid w:val="008742D3"/>
    <w:rsid w:val="00876880"/>
    <w:rsid w:val="008771AB"/>
    <w:rsid w:val="00881FFC"/>
    <w:rsid w:val="00882BFF"/>
    <w:rsid w:val="0088315A"/>
    <w:rsid w:val="00883E40"/>
    <w:rsid w:val="00886285"/>
    <w:rsid w:val="00886703"/>
    <w:rsid w:val="008873D3"/>
    <w:rsid w:val="0088784B"/>
    <w:rsid w:val="00891E7A"/>
    <w:rsid w:val="008930AF"/>
    <w:rsid w:val="00894802"/>
    <w:rsid w:val="008951C0"/>
    <w:rsid w:val="008953FB"/>
    <w:rsid w:val="008A0435"/>
    <w:rsid w:val="008A0C40"/>
    <w:rsid w:val="008A1DC4"/>
    <w:rsid w:val="008A3461"/>
    <w:rsid w:val="008A3DF5"/>
    <w:rsid w:val="008A5473"/>
    <w:rsid w:val="008B2BF4"/>
    <w:rsid w:val="008B3DA5"/>
    <w:rsid w:val="008B4488"/>
    <w:rsid w:val="008B5FA6"/>
    <w:rsid w:val="008C4C99"/>
    <w:rsid w:val="008C4FD7"/>
    <w:rsid w:val="008C5B19"/>
    <w:rsid w:val="008C68A2"/>
    <w:rsid w:val="008C7386"/>
    <w:rsid w:val="008C7B99"/>
    <w:rsid w:val="008D206D"/>
    <w:rsid w:val="008D25C0"/>
    <w:rsid w:val="008D34C4"/>
    <w:rsid w:val="008D421B"/>
    <w:rsid w:val="008E3931"/>
    <w:rsid w:val="008E41BB"/>
    <w:rsid w:val="008F0042"/>
    <w:rsid w:val="008F0835"/>
    <w:rsid w:val="008F41B1"/>
    <w:rsid w:val="008F6429"/>
    <w:rsid w:val="008F7EBE"/>
    <w:rsid w:val="00901644"/>
    <w:rsid w:val="009070D1"/>
    <w:rsid w:val="009077B3"/>
    <w:rsid w:val="009077C4"/>
    <w:rsid w:val="00907B36"/>
    <w:rsid w:val="00907DE1"/>
    <w:rsid w:val="0091032B"/>
    <w:rsid w:val="00910636"/>
    <w:rsid w:val="00910676"/>
    <w:rsid w:val="00910821"/>
    <w:rsid w:val="00911B8B"/>
    <w:rsid w:val="0091386F"/>
    <w:rsid w:val="00913A9E"/>
    <w:rsid w:val="0091486C"/>
    <w:rsid w:val="0092309A"/>
    <w:rsid w:val="00927AE0"/>
    <w:rsid w:val="00930DB8"/>
    <w:rsid w:val="009310BD"/>
    <w:rsid w:val="00931C7C"/>
    <w:rsid w:val="00934E0C"/>
    <w:rsid w:val="009417FB"/>
    <w:rsid w:val="00947611"/>
    <w:rsid w:val="009477FC"/>
    <w:rsid w:val="00952D3B"/>
    <w:rsid w:val="009549CB"/>
    <w:rsid w:val="0095545B"/>
    <w:rsid w:val="00955D71"/>
    <w:rsid w:val="009602BC"/>
    <w:rsid w:val="009602EB"/>
    <w:rsid w:val="0096116B"/>
    <w:rsid w:val="00970963"/>
    <w:rsid w:val="0097111A"/>
    <w:rsid w:val="00972C8B"/>
    <w:rsid w:val="009755AB"/>
    <w:rsid w:val="00981E8C"/>
    <w:rsid w:val="00984B89"/>
    <w:rsid w:val="009857C2"/>
    <w:rsid w:val="00985949"/>
    <w:rsid w:val="00985B64"/>
    <w:rsid w:val="00990164"/>
    <w:rsid w:val="009921D1"/>
    <w:rsid w:val="00992993"/>
    <w:rsid w:val="00992A9F"/>
    <w:rsid w:val="00995A55"/>
    <w:rsid w:val="00997527"/>
    <w:rsid w:val="009A14A5"/>
    <w:rsid w:val="009A1566"/>
    <w:rsid w:val="009A2DB6"/>
    <w:rsid w:val="009A4A15"/>
    <w:rsid w:val="009A5A96"/>
    <w:rsid w:val="009B0F36"/>
    <w:rsid w:val="009B197F"/>
    <w:rsid w:val="009C09F0"/>
    <w:rsid w:val="009C0DBB"/>
    <w:rsid w:val="009C1108"/>
    <w:rsid w:val="009C44AE"/>
    <w:rsid w:val="009C458D"/>
    <w:rsid w:val="009C4702"/>
    <w:rsid w:val="009D25C7"/>
    <w:rsid w:val="009D273E"/>
    <w:rsid w:val="009D33E8"/>
    <w:rsid w:val="009D6791"/>
    <w:rsid w:val="009D6AF9"/>
    <w:rsid w:val="009E0417"/>
    <w:rsid w:val="009E349A"/>
    <w:rsid w:val="009E5CDD"/>
    <w:rsid w:val="009E745E"/>
    <w:rsid w:val="009F09C0"/>
    <w:rsid w:val="009F1B8C"/>
    <w:rsid w:val="009F2B74"/>
    <w:rsid w:val="009F5D05"/>
    <w:rsid w:val="00A00553"/>
    <w:rsid w:val="00A0105E"/>
    <w:rsid w:val="00A01955"/>
    <w:rsid w:val="00A019E0"/>
    <w:rsid w:val="00A01C4E"/>
    <w:rsid w:val="00A02C94"/>
    <w:rsid w:val="00A04123"/>
    <w:rsid w:val="00A05114"/>
    <w:rsid w:val="00A0546D"/>
    <w:rsid w:val="00A05FE0"/>
    <w:rsid w:val="00A05FFE"/>
    <w:rsid w:val="00A07AE8"/>
    <w:rsid w:val="00A07EBF"/>
    <w:rsid w:val="00A1066F"/>
    <w:rsid w:val="00A1134E"/>
    <w:rsid w:val="00A128DF"/>
    <w:rsid w:val="00A131B2"/>
    <w:rsid w:val="00A15563"/>
    <w:rsid w:val="00A16451"/>
    <w:rsid w:val="00A2135C"/>
    <w:rsid w:val="00A216FF"/>
    <w:rsid w:val="00A22E97"/>
    <w:rsid w:val="00A23CDF"/>
    <w:rsid w:val="00A23D9D"/>
    <w:rsid w:val="00A27490"/>
    <w:rsid w:val="00A2750B"/>
    <w:rsid w:val="00A31705"/>
    <w:rsid w:val="00A328CB"/>
    <w:rsid w:val="00A331FE"/>
    <w:rsid w:val="00A37350"/>
    <w:rsid w:val="00A37BD0"/>
    <w:rsid w:val="00A4066A"/>
    <w:rsid w:val="00A40BA9"/>
    <w:rsid w:val="00A423E4"/>
    <w:rsid w:val="00A44F75"/>
    <w:rsid w:val="00A46281"/>
    <w:rsid w:val="00A4636B"/>
    <w:rsid w:val="00A516BB"/>
    <w:rsid w:val="00A530E8"/>
    <w:rsid w:val="00A546C5"/>
    <w:rsid w:val="00A5602B"/>
    <w:rsid w:val="00A57F81"/>
    <w:rsid w:val="00A60025"/>
    <w:rsid w:val="00A62180"/>
    <w:rsid w:val="00A65449"/>
    <w:rsid w:val="00A65E88"/>
    <w:rsid w:val="00A66C50"/>
    <w:rsid w:val="00A67A67"/>
    <w:rsid w:val="00A71545"/>
    <w:rsid w:val="00A7156B"/>
    <w:rsid w:val="00A7158E"/>
    <w:rsid w:val="00A75FCC"/>
    <w:rsid w:val="00A764DB"/>
    <w:rsid w:val="00A82172"/>
    <w:rsid w:val="00A846E5"/>
    <w:rsid w:val="00A84D69"/>
    <w:rsid w:val="00A93C4E"/>
    <w:rsid w:val="00A95BDF"/>
    <w:rsid w:val="00A96BE9"/>
    <w:rsid w:val="00AA11E1"/>
    <w:rsid w:val="00AA2FCE"/>
    <w:rsid w:val="00AA3FD3"/>
    <w:rsid w:val="00AB5970"/>
    <w:rsid w:val="00AB5ECF"/>
    <w:rsid w:val="00AB6A81"/>
    <w:rsid w:val="00AC0C53"/>
    <w:rsid w:val="00AC117E"/>
    <w:rsid w:val="00AC3D23"/>
    <w:rsid w:val="00AC5711"/>
    <w:rsid w:val="00AC781F"/>
    <w:rsid w:val="00AC7A0D"/>
    <w:rsid w:val="00AD2164"/>
    <w:rsid w:val="00AD36F2"/>
    <w:rsid w:val="00AD4D6D"/>
    <w:rsid w:val="00AD7808"/>
    <w:rsid w:val="00AE18EE"/>
    <w:rsid w:val="00AE31CE"/>
    <w:rsid w:val="00AE3D2F"/>
    <w:rsid w:val="00AE40D2"/>
    <w:rsid w:val="00AE42E2"/>
    <w:rsid w:val="00AE6300"/>
    <w:rsid w:val="00AF0A38"/>
    <w:rsid w:val="00B00423"/>
    <w:rsid w:val="00B014A2"/>
    <w:rsid w:val="00B020E2"/>
    <w:rsid w:val="00B02693"/>
    <w:rsid w:val="00B045D3"/>
    <w:rsid w:val="00B04870"/>
    <w:rsid w:val="00B05100"/>
    <w:rsid w:val="00B10EC8"/>
    <w:rsid w:val="00B12349"/>
    <w:rsid w:val="00B14A55"/>
    <w:rsid w:val="00B201DE"/>
    <w:rsid w:val="00B2398E"/>
    <w:rsid w:val="00B24BAD"/>
    <w:rsid w:val="00B2549F"/>
    <w:rsid w:val="00B271A8"/>
    <w:rsid w:val="00B3117F"/>
    <w:rsid w:val="00B347A9"/>
    <w:rsid w:val="00B34925"/>
    <w:rsid w:val="00B41D08"/>
    <w:rsid w:val="00B522C7"/>
    <w:rsid w:val="00B5284E"/>
    <w:rsid w:val="00B52F55"/>
    <w:rsid w:val="00B53456"/>
    <w:rsid w:val="00B558B8"/>
    <w:rsid w:val="00B61E84"/>
    <w:rsid w:val="00B633F1"/>
    <w:rsid w:val="00B65F10"/>
    <w:rsid w:val="00B6706E"/>
    <w:rsid w:val="00B71962"/>
    <w:rsid w:val="00B74E9D"/>
    <w:rsid w:val="00B82A43"/>
    <w:rsid w:val="00B82DCB"/>
    <w:rsid w:val="00B85D52"/>
    <w:rsid w:val="00B91F0F"/>
    <w:rsid w:val="00B9578C"/>
    <w:rsid w:val="00B974EC"/>
    <w:rsid w:val="00BA4B57"/>
    <w:rsid w:val="00BA5809"/>
    <w:rsid w:val="00BA668C"/>
    <w:rsid w:val="00BA66B6"/>
    <w:rsid w:val="00BB1F17"/>
    <w:rsid w:val="00BB71C6"/>
    <w:rsid w:val="00BC25F6"/>
    <w:rsid w:val="00BC454A"/>
    <w:rsid w:val="00BC5B34"/>
    <w:rsid w:val="00BC633A"/>
    <w:rsid w:val="00BC6506"/>
    <w:rsid w:val="00BD0C2E"/>
    <w:rsid w:val="00BD0DCD"/>
    <w:rsid w:val="00BD27E4"/>
    <w:rsid w:val="00BD2EB0"/>
    <w:rsid w:val="00BD4A68"/>
    <w:rsid w:val="00BD4A99"/>
    <w:rsid w:val="00BD5DCE"/>
    <w:rsid w:val="00BD7057"/>
    <w:rsid w:val="00BE1B99"/>
    <w:rsid w:val="00BE37C9"/>
    <w:rsid w:val="00BE54B2"/>
    <w:rsid w:val="00BE678B"/>
    <w:rsid w:val="00BF1C34"/>
    <w:rsid w:val="00BF5B90"/>
    <w:rsid w:val="00BF6F01"/>
    <w:rsid w:val="00BF7466"/>
    <w:rsid w:val="00BF7C93"/>
    <w:rsid w:val="00C07002"/>
    <w:rsid w:val="00C14AEB"/>
    <w:rsid w:val="00C151C8"/>
    <w:rsid w:val="00C200E2"/>
    <w:rsid w:val="00C20646"/>
    <w:rsid w:val="00C23B79"/>
    <w:rsid w:val="00C244B5"/>
    <w:rsid w:val="00C36963"/>
    <w:rsid w:val="00C36D96"/>
    <w:rsid w:val="00C377C4"/>
    <w:rsid w:val="00C40E2C"/>
    <w:rsid w:val="00C41C1F"/>
    <w:rsid w:val="00C41E36"/>
    <w:rsid w:val="00C41FC8"/>
    <w:rsid w:val="00C429A7"/>
    <w:rsid w:val="00C46AB2"/>
    <w:rsid w:val="00C47C43"/>
    <w:rsid w:val="00C50453"/>
    <w:rsid w:val="00C507C6"/>
    <w:rsid w:val="00C50B20"/>
    <w:rsid w:val="00C50E4D"/>
    <w:rsid w:val="00C5188D"/>
    <w:rsid w:val="00C542CC"/>
    <w:rsid w:val="00C548EA"/>
    <w:rsid w:val="00C56DF9"/>
    <w:rsid w:val="00C60531"/>
    <w:rsid w:val="00C63F19"/>
    <w:rsid w:val="00C66259"/>
    <w:rsid w:val="00C66FD1"/>
    <w:rsid w:val="00C67530"/>
    <w:rsid w:val="00C703DB"/>
    <w:rsid w:val="00C71725"/>
    <w:rsid w:val="00C725E6"/>
    <w:rsid w:val="00C72E17"/>
    <w:rsid w:val="00C732A9"/>
    <w:rsid w:val="00C732D8"/>
    <w:rsid w:val="00C81728"/>
    <w:rsid w:val="00C84341"/>
    <w:rsid w:val="00C9164C"/>
    <w:rsid w:val="00C91CCA"/>
    <w:rsid w:val="00C93625"/>
    <w:rsid w:val="00C93A34"/>
    <w:rsid w:val="00C9494B"/>
    <w:rsid w:val="00C94A71"/>
    <w:rsid w:val="00C9557C"/>
    <w:rsid w:val="00C9593F"/>
    <w:rsid w:val="00C9703F"/>
    <w:rsid w:val="00CA0284"/>
    <w:rsid w:val="00CA1152"/>
    <w:rsid w:val="00CA12E9"/>
    <w:rsid w:val="00CA1ABD"/>
    <w:rsid w:val="00CA382D"/>
    <w:rsid w:val="00CA5C8D"/>
    <w:rsid w:val="00CA7598"/>
    <w:rsid w:val="00CB66F9"/>
    <w:rsid w:val="00CB783A"/>
    <w:rsid w:val="00CC1E01"/>
    <w:rsid w:val="00CC5E9A"/>
    <w:rsid w:val="00CC64E7"/>
    <w:rsid w:val="00CD1A0F"/>
    <w:rsid w:val="00CD40E3"/>
    <w:rsid w:val="00CD4D99"/>
    <w:rsid w:val="00CD57C3"/>
    <w:rsid w:val="00CD5A3F"/>
    <w:rsid w:val="00CE351E"/>
    <w:rsid w:val="00CE36B8"/>
    <w:rsid w:val="00CE3A23"/>
    <w:rsid w:val="00CE3A48"/>
    <w:rsid w:val="00CE49F4"/>
    <w:rsid w:val="00CE4BDF"/>
    <w:rsid w:val="00CE74E7"/>
    <w:rsid w:val="00CE7EBE"/>
    <w:rsid w:val="00CF1AA4"/>
    <w:rsid w:val="00CF3B22"/>
    <w:rsid w:val="00CF5ADF"/>
    <w:rsid w:val="00CF5B67"/>
    <w:rsid w:val="00CF7F52"/>
    <w:rsid w:val="00D002B9"/>
    <w:rsid w:val="00D01ED3"/>
    <w:rsid w:val="00D0386C"/>
    <w:rsid w:val="00D062EC"/>
    <w:rsid w:val="00D0659D"/>
    <w:rsid w:val="00D07C35"/>
    <w:rsid w:val="00D14EED"/>
    <w:rsid w:val="00D17D0E"/>
    <w:rsid w:val="00D22C57"/>
    <w:rsid w:val="00D230E7"/>
    <w:rsid w:val="00D23106"/>
    <w:rsid w:val="00D23D6F"/>
    <w:rsid w:val="00D24760"/>
    <w:rsid w:val="00D256EC"/>
    <w:rsid w:val="00D26498"/>
    <w:rsid w:val="00D268A7"/>
    <w:rsid w:val="00D32FE9"/>
    <w:rsid w:val="00D37574"/>
    <w:rsid w:val="00D4001F"/>
    <w:rsid w:val="00D42D44"/>
    <w:rsid w:val="00D54CD4"/>
    <w:rsid w:val="00D54D00"/>
    <w:rsid w:val="00D56631"/>
    <w:rsid w:val="00D61AF4"/>
    <w:rsid w:val="00D61F65"/>
    <w:rsid w:val="00D61FB0"/>
    <w:rsid w:val="00D63F40"/>
    <w:rsid w:val="00D70118"/>
    <w:rsid w:val="00D71139"/>
    <w:rsid w:val="00D7149E"/>
    <w:rsid w:val="00D71ED2"/>
    <w:rsid w:val="00D72257"/>
    <w:rsid w:val="00D76278"/>
    <w:rsid w:val="00D81117"/>
    <w:rsid w:val="00D84E66"/>
    <w:rsid w:val="00D878F4"/>
    <w:rsid w:val="00D87E41"/>
    <w:rsid w:val="00D91795"/>
    <w:rsid w:val="00D93D13"/>
    <w:rsid w:val="00D94ACF"/>
    <w:rsid w:val="00D9668B"/>
    <w:rsid w:val="00D9668D"/>
    <w:rsid w:val="00D972D0"/>
    <w:rsid w:val="00DA2F7C"/>
    <w:rsid w:val="00DA33A5"/>
    <w:rsid w:val="00DA4B5E"/>
    <w:rsid w:val="00DA5FC6"/>
    <w:rsid w:val="00DA7734"/>
    <w:rsid w:val="00DB280B"/>
    <w:rsid w:val="00DB5426"/>
    <w:rsid w:val="00DB6BB4"/>
    <w:rsid w:val="00DC5CCB"/>
    <w:rsid w:val="00DC6302"/>
    <w:rsid w:val="00DD724D"/>
    <w:rsid w:val="00DE674B"/>
    <w:rsid w:val="00DE69CD"/>
    <w:rsid w:val="00DF3604"/>
    <w:rsid w:val="00DF679F"/>
    <w:rsid w:val="00DF6A13"/>
    <w:rsid w:val="00E00874"/>
    <w:rsid w:val="00E015BE"/>
    <w:rsid w:val="00E01F63"/>
    <w:rsid w:val="00E03FA4"/>
    <w:rsid w:val="00E0523D"/>
    <w:rsid w:val="00E06CF0"/>
    <w:rsid w:val="00E127B6"/>
    <w:rsid w:val="00E12B00"/>
    <w:rsid w:val="00E17830"/>
    <w:rsid w:val="00E224D3"/>
    <w:rsid w:val="00E22BF7"/>
    <w:rsid w:val="00E248B8"/>
    <w:rsid w:val="00E24C37"/>
    <w:rsid w:val="00E265A3"/>
    <w:rsid w:val="00E2706A"/>
    <w:rsid w:val="00E3202B"/>
    <w:rsid w:val="00E339F5"/>
    <w:rsid w:val="00E37B7B"/>
    <w:rsid w:val="00E40158"/>
    <w:rsid w:val="00E40714"/>
    <w:rsid w:val="00E40BF6"/>
    <w:rsid w:val="00E42736"/>
    <w:rsid w:val="00E43E05"/>
    <w:rsid w:val="00E50202"/>
    <w:rsid w:val="00E50CAD"/>
    <w:rsid w:val="00E54F77"/>
    <w:rsid w:val="00E60037"/>
    <w:rsid w:val="00E62BB9"/>
    <w:rsid w:val="00E6560F"/>
    <w:rsid w:val="00E70643"/>
    <w:rsid w:val="00E76170"/>
    <w:rsid w:val="00E7678B"/>
    <w:rsid w:val="00E771CE"/>
    <w:rsid w:val="00E81231"/>
    <w:rsid w:val="00E81CEE"/>
    <w:rsid w:val="00E82078"/>
    <w:rsid w:val="00E82C60"/>
    <w:rsid w:val="00E851C5"/>
    <w:rsid w:val="00E8552D"/>
    <w:rsid w:val="00E85E32"/>
    <w:rsid w:val="00E90727"/>
    <w:rsid w:val="00E92C86"/>
    <w:rsid w:val="00E9600C"/>
    <w:rsid w:val="00E96028"/>
    <w:rsid w:val="00E9715F"/>
    <w:rsid w:val="00EB33EE"/>
    <w:rsid w:val="00EB59C4"/>
    <w:rsid w:val="00EC33FE"/>
    <w:rsid w:val="00EC3731"/>
    <w:rsid w:val="00ED0465"/>
    <w:rsid w:val="00ED7411"/>
    <w:rsid w:val="00ED752F"/>
    <w:rsid w:val="00ED7A02"/>
    <w:rsid w:val="00EE137B"/>
    <w:rsid w:val="00EE19D5"/>
    <w:rsid w:val="00EE201B"/>
    <w:rsid w:val="00EE2129"/>
    <w:rsid w:val="00EE26E4"/>
    <w:rsid w:val="00EE2E3F"/>
    <w:rsid w:val="00EE3667"/>
    <w:rsid w:val="00EE3785"/>
    <w:rsid w:val="00EE660C"/>
    <w:rsid w:val="00EE7697"/>
    <w:rsid w:val="00EF0ED6"/>
    <w:rsid w:val="00EF11A0"/>
    <w:rsid w:val="00EF14DB"/>
    <w:rsid w:val="00EF579D"/>
    <w:rsid w:val="00EF76E7"/>
    <w:rsid w:val="00F03549"/>
    <w:rsid w:val="00F11AAE"/>
    <w:rsid w:val="00F129D5"/>
    <w:rsid w:val="00F12C52"/>
    <w:rsid w:val="00F12C67"/>
    <w:rsid w:val="00F1530E"/>
    <w:rsid w:val="00F15AB7"/>
    <w:rsid w:val="00F16F5C"/>
    <w:rsid w:val="00F2142F"/>
    <w:rsid w:val="00F220AA"/>
    <w:rsid w:val="00F2266A"/>
    <w:rsid w:val="00F24909"/>
    <w:rsid w:val="00F252EE"/>
    <w:rsid w:val="00F26510"/>
    <w:rsid w:val="00F26A20"/>
    <w:rsid w:val="00F26A61"/>
    <w:rsid w:val="00F271B2"/>
    <w:rsid w:val="00F35A5D"/>
    <w:rsid w:val="00F36188"/>
    <w:rsid w:val="00F417F1"/>
    <w:rsid w:val="00F41A1E"/>
    <w:rsid w:val="00F43CD4"/>
    <w:rsid w:val="00F50FD5"/>
    <w:rsid w:val="00F513EF"/>
    <w:rsid w:val="00F54CA8"/>
    <w:rsid w:val="00F56937"/>
    <w:rsid w:val="00F62CAB"/>
    <w:rsid w:val="00F632D1"/>
    <w:rsid w:val="00F71FD5"/>
    <w:rsid w:val="00F757F4"/>
    <w:rsid w:val="00F76BDD"/>
    <w:rsid w:val="00F8067C"/>
    <w:rsid w:val="00F811DD"/>
    <w:rsid w:val="00F82140"/>
    <w:rsid w:val="00F854D8"/>
    <w:rsid w:val="00F86BFF"/>
    <w:rsid w:val="00F874DA"/>
    <w:rsid w:val="00F93E1F"/>
    <w:rsid w:val="00F93FB3"/>
    <w:rsid w:val="00F94D62"/>
    <w:rsid w:val="00F97B22"/>
    <w:rsid w:val="00FA06B8"/>
    <w:rsid w:val="00FA2B98"/>
    <w:rsid w:val="00FA643C"/>
    <w:rsid w:val="00FA796F"/>
    <w:rsid w:val="00FB1768"/>
    <w:rsid w:val="00FB2312"/>
    <w:rsid w:val="00FB2BE9"/>
    <w:rsid w:val="00FB2EBD"/>
    <w:rsid w:val="00FB317E"/>
    <w:rsid w:val="00FB340E"/>
    <w:rsid w:val="00FB3F3F"/>
    <w:rsid w:val="00FB612F"/>
    <w:rsid w:val="00FB724E"/>
    <w:rsid w:val="00FC1F09"/>
    <w:rsid w:val="00FC54BC"/>
    <w:rsid w:val="00FC6606"/>
    <w:rsid w:val="00FC6865"/>
    <w:rsid w:val="00FC6E0F"/>
    <w:rsid w:val="00FC7CBF"/>
    <w:rsid w:val="00FD45F9"/>
    <w:rsid w:val="00FD5FEB"/>
    <w:rsid w:val="00FD6854"/>
    <w:rsid w:val="00FD7AFE"/>
    <w:rsid w:val="00FE1C76"/>
    <w:rsid w:val="00FE56E7"/>
    <w:rsid w:val="00FE6ADE"/>
    <w:rsid w:val="00FF4E4D"/>
    <w:rsid w:val="00FF77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C04CC"/>
  <w15:chartTrackingRefBased/>
  <w15:docId w15:val="{3E18DE6B-67B0-4007-8457-2EC066658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7AE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07AE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07AE8"/>
    <w:rPr>
      <w:rFonts w:ascii="Segoe UI" w:hAnsi="Segoe UI" w:cs="Segoe UI"/>
      <w:sz w:val="18"/>
      <w:szCs w:val="18"/>
    </w:rPr>
  </w:style>
  <w:style w:type="paragraph" w:styleId="a5">
    <w:name w:val="header"/>
    <w:basedOn w:val="a"/>
    <w:link w:val="a6"/>
    <w:uiPriority w:val="99"/>
    <w:unhideWhenUsed/>
    <w:rsid w:val="00A0195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01955"/>
  </w:style>
  <w:style w:type="paragraph" w:styleId="a7">
    <w:name w:val="footer"/>
    <w:basedOn w:val="a"/>
    <w:link w:val="a8"/>
    <w:uiPriority w:val="99"/>
    <w:unhideWhenUsed/>
    <w:rsid w:val="00A0195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01955"/>
  </w:style>
  <w:style w:type="character" w:styleId="a9">
    <w:name w:val="Hyperlink"/>
    <w:basedOn w:val="a0"/>
    <w:uiPriority w:val="99"/>
    <w:semiHidden/>
    <w:unhideWhenUsed/>
    <w:rsid w:val="00E771CE"/>
    <w:rPr>
      <w:color w:val="0563C1"/>
      <w:u w:val="single"/>
    </w:rPr>
  </w:style>
  <w:style w:type="character" w:styleId="aa">
    <w:name w:val="FollowedHyperlink"/>
    <w:basedOn w:val="a0"/>
    <w:uiPriority w:val="99"/>
    <w:semiHidden/>
    <w:unhideWhenUsed/>
    <w:rsid w:val="00E771CE"/>
    <w:rPr>
      <w:color w:val="954F72"/>
      <w:u w:val="single"/>
    </w:rPr>
  </w:style>
  <w:style w:type="paragraph" w:customStyle="1" w:styleId="msonormal0">
    <w:name w:val="msonormal"/>
    <w:basedOn w:val="a"/>
    <w:rsid w:val="00E771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1">
    <w:name w:val="xl71"/>
    <w:basedOn w:val="a"/>
    <w:rsid w:val="00E771C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E771C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E771C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E771C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E77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6">
    <w:name w:val="xl76"/>
    <w:basedOn w:val="a"/>
    <w:rsid w:val="00E77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E771C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8">
    <w:name w:val="xl78"/>
    <w:basedOn w:val="a"/>
    <w:rsid w:val="00E771C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9">
    <w:name w:val="xl79"/>
    <w:basedOn w:val="a"/>
    <w:rsid w:val="00E771C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
    <w:rsid w:val="00E77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1">
    <w:name w:val="xl81"/>
    <w:basedOn w:val="a"/>
    <w:rsid w:val="00E77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2">
    <w:name w:val="xl82"/>
    <w:basedOn w:val="a"/>
    <w:rsid w:val="00E77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3">
    <w:name w:val="xl83"/>
    <w:basedOn w:val="a"/>
    <w:rsid w:val="00E77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E771C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
    <w:rsid w:val="00E771C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E771C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E77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
    <w:rsid w:val="00E77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9">
    <w:name w:val="xl89"/>
    <w:basedOn w:val="a"/>
    <w:rsid w:val="00E771C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E77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
    <w:rsid w:val="00E771C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
    <w:rsid w:val="00E771C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rsid w:val="00E77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4">
    <w:name w:val="xl94"/>
    <w:basedOn w:val="a"/>
    <w:rsid w:val="00E77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95">
    <w:name w:val="xl95"/>
    <w:basedOn w:val="a"/>
    <w:rsid w:val="00E771C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E771C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E771C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8">
    <w:name w:val="xl98"/>
    <w:basedOn w:val="a"/>
    <w:rsid w:val="00E77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9">
    <w:name w:val="xl99"/>
    <w:basedOn w:val="a"/>
    <w:rsid w:val="00E77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0">
    <w:name w:val="xl100"/>
    <w:basedOn w:val="a"/>
    <w:rsid w:val="00E77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
    <w:rsid w:val="00E771C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2">
    <w:name w:val="xl102"/>
    <w:basedOn w:val="a"/>
    <w:rsid w:val="00E771C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E77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
    <w:rsid w:val="00E771C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E77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6">
    <w:name w:val="xl106"/>
    <w:basedOn w:val="a"/>
    <w:rsid w:val="00E77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07">
    <w:name w:val="xl107"/>
    <w:basedOn w:val="a"/>
    <w:rsid w:val="00E77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
    <w:rsid w:val="00E77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
    <w:rsid w:val="00E77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0">
    <w:name w:val="xl110"/>
    <w:basedOn w:val="a"/>
    <w:rsid w:val="00E771C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1">
    <w:name w:val="xl111"/>
    <w:basedOn w:val="a"/>
    <w:rsid w:val="00E771C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2">
    <w:name w:val="xl112"/>
    <w:basedOn w:val="a"/>
    <w:rsid w:val="00E771C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3">
    <w:name w:val="xl113"/>
    <w:basedOn w:val="a"/>
    <w:rsid w:val="00E77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4">
    <w:name w:val="xl114"/>
    <w:basedOn w:val="a"/>
    <w:rsid w:val="00E77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5">
    <w:name w:val="xl115"/>
    <w:basedOn w:val="a"/>
    <w:rsid w:val="00E771C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6">
    <w:name w:val="xl116"/>
    <w:basedOn w:val="a"/>
    <w:rsid w:val="00E77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
    <w:rsid w:val="00E771C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8">
    <w:name w:val="xl118"/>
    <w:basedOn w:val="a"/>
    <w:rsid w:val="00E771C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E771CE"/>
    <w:pPr>
      <w:pBdr>
        <w:top w:val="single" w:sz="4" w:space="0" w:color="auto"/>
        <w:left w:val="single" w:sz="4" w:space="0" w:color="auto"/>
        <w:bottom w:val="single" w:sz="4" w:space="0" w:color="auto"/>
      </w:pBdr>
      <w:shd w:val="clear" w:color="000000" w:fill="FFF2CC"/>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0">
    <w:name w:val="xl120"/>
    <w:basedOn w:val="a"/>
    <w:rsid w:val="00E771CE"/>
    <w:pPr>
      <w:pBdr>
        <w:top w:val="single" w:sz="4" w:space="0" w:color="auto"/>
        <w:bottom w:val="single" w:sz="4" w:space="0" w:color="auto"/>
      </w:pBdr>
      <w:shd w:val="clear" w:color="000000" w:fill="FFF2CC"/>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1">
    <w:name w:val="xl121"/>
    <w:basedOn w:val="a"/>
    <w:rsid w:val="00E771CE"/>
    <w:pPr>
      <w:pBdr>
        <w:top w:val="single" w:sz="4" w:space="0" w:color="auto"/>
        <w:bottom w:val="single" w:sz="4" w:space="0" w:color="auto"/>
        <w:right w:val="single" w:sz="4" w:space="0" w:color="auto"/>
      </w:pBdr>
      <w:shd w:val="clear" w:color="000000" w:fill="FFF2CC"/>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2">
    <w:name w:val="xl122"/>
    <w:basedOn w:val="a"/>
    <w:rsid w:val="00E771C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3">
    <w:name w:val="xl123"/>
    <w:basedOn w:val="a"/>
    <w:rsid w:val="00E771C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4">
    <w:name w:val="xl124"/>
    <w:basedOn w:val="a"/>
    <w:rsid w:val="00E771CE"/>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5">
    <w:name w:val="xl125"/>
    <w:basedOn w:val="a"/>
    <w:rsid w:val="00E771CE"/>
    <w:pPr>
      <w:pBdr>
        <w:top w:val="single" w:sz="4" w:space="0" w:color="auto"/>
        <w:left w:val="single" w:sz="4" w:space="0" w:color="auto"/>
        <w:bottom w:val="single" w:sz="4" w:space="0" w:color="auto"/>
      </w:pBdr>
      <w:shd w:val="clear" w:color="000000" w:fill="FCE4D6"/>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6">
    <w:name w:val="xl126"/>
    <w:basedOn w:val="a"/>
    <w:rsid w:val="00E771CE"/>
    <w:pPr>
      <w:pBdr>
        <w:top w:val="single" w:sz="4" w:space="0" w:color="auto"/>
        <w:bottom w:val="single" w:sz="4" w:space="0" w:color="auto"/>
      </w:pBdr>
      <w:shd w:val="clear" w:color="000000" w:fill="FCE4D6"/>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7">
    <w:name w:val="xl127"/>
    <w:basedOn w:val="a"/>
    <w:rsid w:val="00E771CE"/>
    <w:pPr>
      <w:pBdr>
        <w:top w:val="single" w:sz="4" w:space="0" w:color="auto"/>
        <w:bottom w:val="single" w:sz="4" w:space="0" w:color="auto"/>
        <w:right w:val="single" w:sz="4" w:space="0" w:color="auto"/>
      </w:pBdr>
      <w:shd w:val="clear" w:color="000000" w:fill="FCE4D6"/>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8">
    <w:name w:val="xl128"/>
    <w:basedOn w:val="a"/>
    <w:rsid w:val="00E771CE"/>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9">
    <w:name w:val="xl129"/>
    <w:basedOn w:val="a"/>
    <w:rsid w:val="00E771CE"/>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0">
    <w:name w:val="xl130"/>
    <w:basedOn w:val="a"/>
    <w:rsid w:val="00E771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A57F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68">
    <w:name w:val="xl68"/>
    <w:basedOn w:val="a"/>
    <w:rsid w:val="00A57F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A57F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0">
    <w:name w:val="xl70"/>
    <w:basedOn w:val="a"/>
    <w:rsid w:val="00A57F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table" w:styleId="-1">
    <w:name w:val="Grid Table 1 Light"/>
    <w:basedOn w:val="a1"/>
    <w:uiPriority w:val="46"/>
    <w:rsid w:val="003C450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xl66">
    <w:name w:val="xl66"/>
    <w:basedOn w:val="a"/>
    <w:rsid w:val="0004443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255574">
      <w:bodyDiv w:val="1"/>
      <w:marLeft w:val="0"/>
      <w:marRight w:val="0"/>
      <w:marTop w:val="0"/>
      <w:marBottom w:val="0"/>
      <w:divBdr>
        <w:top w:val="none" w:sz="0" w:space="0" w:color="auto"/>
        <w:left w:val="none" w:sz="0" w:space="0" w:color="auto"/>
        <w:bottom w:val="none" w:sz="0" w:space="0" w:color="auto"/>
        <w:right w:val="none" w:sz="0" w:space="0" w:color="auto"/>
      </w:divBdr>
    </w:div>
    <w:div w:id="109400213">
      <w:bodyDiv w:val="1"/>
      <w:marLeft w:val="0"/>
      <w:marRight w:val="0"/>
      <w:marTop w:val="0"/>
      <w:marBottom w:val="0"/>
      <w:divBdr>
        <w:top w:val="none" w:sz="0" w:space="0" w:color="auto"/>
        <w:left w:val="none" w:sz="0" w:space="0" w:color="auto"/>
        <w:bottom w:val="none" w:sz="0" w:space="0" w:color="auto"/>
        <w:right w:val="none" w:sz="0" w:space="0" w:color="auto"/>
      </w:divBdr>
    </w:div>
    <w:div w:id="241716237">
      <w:bodyDiv w:val="1"/>
      <w:marLeft w:val="0"/>
      <w:marRight w:val="0"/>
      <w:marTop w:val="0"/>
      <w:marBottom w:val="0"/>
      <w:divBdr>
        <w:top w:val="none" w:sz="0" w:space="0" w:color="auto"/>
        <w:left w:val="none" w:sz="0" w:space="0" w:color="auto"/>
        <w:bottom w:val="none" w:sz="0" w:space="0" w:color="auto"/>
        <w:right w:val="none" w:sz="0" w:space="0" w:color="auto"/>
      </w:divBdr>
    </w:div>
    <w:div w:id="244388752">
      <w:bodyDiv w:val="1"/>
      <w:marLeft w:val="0"/>
      <w:marRight w:val="0"/>
      <w:marTop w:val="0"/>
      <w:marBottom w:val="0"/>
      <w:divBdr>
        <w:top w:val="none" w:sz="0" w:space="0" w:color="auto"/>
        <w:left w:val="none" w:sz="0" w:space="0" w:color="auto"/>
        <w:bottom w:val="none" w:sz="0" w:space="0" w:color="auto"/>
        <w:right w:val="none" w:sz="0" w:space="0" w:color="auto"/>
      </w:divBdr>
    </w:div>
    <w:div w:id="373769097">
      <w:bodyDiv w:val="1"/>
      <w:marLeft w:val="0"/>
      <w:marRight w:val="0"/>
      <w:marTop w:val="0"/>
      <w:marBottom w:val="0"/>
      <w:divBdr>
        <w:top w:val="none" w:sz="0" w:space="0" w:color="auto"/>
        <w:left w:val="none" w:sz="0" w:space="0" w:color="auto"/>
        <w:bottom w:val="none" w:sz="0" w:space="0" w:color="auto"/>
        <w:right w:val="none" w:sz="0" w:space="0" w:color="auto"/>
      </w:divBdr>
    </w:div>
    <w:div w:id="392972227">
      <w:bodyDiv w:val="1"/>
      <w:marLeft w:val="0"/>
      <w:marRight w:val="0"/>
      <w:marTop w:val="0"/>
      <w:marBottom w:val="0"/>
      <w:divBdr>
        <w:top w:val="none" w:sz="0" w:space="0" w:color="auto"/>
        <w:left w:val="none" w:sz="0" w:space="0" w:color="auto"/>
        <w:bottom w:val="none" w:sz="0" w:space="0" w:color="auto"/>
        <w:right w:val="none" w:sz="0" w:space="0" w:color="auto"/>
      </w:divBdr>
    </w:div>
    <w:div w:id="407383138">
      <w:bodyDiv w:val="1"/>
      <w:marLeft w:val="0"/>
      <w:marRight w:val="0"/>
      <w:marTop w:val="0"/>
      <w:marBottom w:val="0"/>
      <w:divBdr>
        <w:top w:val="none" w:sz="0" w:space="0" w:color="auto"/>
        <w:left w:val="none" w:sz="0" w:space="0" w:color="auto"/>
        <w:bottom w:val="none" w:sz="0" w:space="0" w:color="auto"/>
        <w:right w:val="none" w:sz="0" w:space="0" w:color="auto"/>
      </w:divBdr>
    </w:div>
    <w:div w:id="492112541">
      <w:bodyDiv w:val="1"/>
      <w:marLeft w:val="0"/>
      <w:marRight w:val="0"/>
      <w:marTop w:val="0"/>
      <w:marBottom w:val="0"/>
      <w:divBdr>
        <w:top w:val="none" w:sz="0" w:space="0" w:color="auto"/>
        <w:left w:val="none" w:sz="0" w:space="0" w:color="auto"/>
        <w:bottom w:val="none" w:sz="0" w:space="0" w:color="auto"/>
        <w:right w:val="none" w:sz="0" w:space="0" w:color="auto"/>
      </w:divBdr>
    </w:div>
    <w:div w:id="562182172">
      <w:bodyDiv w:val="1"/>
      <w:marLeft w:val="0"/>
      <w:marRight w:val="0"/>
      <w:marTop w:val="0"/>
      <w:marBottom w:val="0"/>
      <w:divBdr>
        <w:top w:val="none" w:sz="0" w:space="0" w:color="auto"/>
        <w:left w:val="none" w:sz="0" w:space="0" w:color="auto"/>
        <w:bottom w:val="none" w:sz="0" w:space="0" w:color="auto"/>
        <w:right w:val="none" w:sz="0" w:space="0" w:color="auto"/>
      </w:divBdr>
    </w:div>
    <w:div w:id="621689207">
      <w:bodyDiv w:val="1"/>
      <w:marLeft w:val="0"/>
      <w:marRight w:val="0"/>
      <w:marTop w:val="0"/>
      <w:marBottom w:val="0"/>
      <w:divBdr>
        <w:top w:val="none" w:sz="0" w:space="0" w:color="auto"/>
        <w:left w:val="none" w:sz="0" w:space="0" w:color="auto"/>
        <w:bottom w:val="none" w:sz="0" w:space="0" w:color="auto"/>
        <w:right w:val="none" w:sz="0" w:space="0" w:color="auto"/>
      </w:divBdr>
    </w:div>
    <w:div w:id="774907549">
      <w:bodyDiv w:val="1"/>
      <w:marLeft w:val="0"/>
      <w:marRight w:val="0"/>
      <w:marTop w:val="0"/>
      <w:marBottom w:val="0"/>
      <w:divBdr>
        <w:top w:val="none" w:sz="0" w:space="0" w:color="auto"/>
        <w:left w:val="none" w:sz="0" w:space="0" w:color="auto"/>
        <w:bottom w:val="none" w:sz="0" w:space="0" w:color="auto"/>
        <w:right w:val="none" w:sz="0" w:space="0" w:color="auto"/>
      </w:divBdr>
    </w:div>
    <w:div w:id="810827177">
      <w:bodyDiv w:val="1"/>
      <w:marLeft w:val="0"/>
      <w:marRight w:val="0"/>
      <w:marTop w:val="0"/>
      <w:marBottom w:val="0"/>
      <w:divBdr>
        <w:top w:val="none" w:sz="0" w:space="0" w:color="auto"/>
        <w:left w:val="none" w:sz="0" w:space="0" w:color="auto"/>
        <w:bottom w:val="none" w:sz="0" w:space="0" w:color="auto"/>
        <w:right w:val="none" w:sz="0" w:space="0" w:color="auto"/>
      </w:divBdr>
    </w:div>
    <w:div w:id="849370630">
      <w:bodyDiv w:val="1"/>
      <w:marLeft w:val="0"/>
      <w:marRight w:val="0"/>
      <w:marTop w:val="0"/>
      <w:marBottom w:val="0"/>
      <w:divBdr>
        <w:top w:val="none" w:sz="0" w:space="0" w:color="auto"/>
        <w:left w:val="none" w:sz="0" w:space="0" w:color="auto"/>
        <w:bottom w:val="none" w:sz="0" w:space="0" w:color="auto"/>
        <w:right w:val="none" w:sz="0" w:space="0" w:color="auto"/>
      </w:divBdr>
    </w:div>
    <w:div w:id="880438076">
      <w:bodyDiv w:val="1"/>
      <w:marLeft w:val="0"/>
      <w:marRight w:val="0"/>
      <w:marTop w:val="0"/>
      <w:marBottom w:val="0"/>
      <w:divBdr>
        <w:top w:val="none" w:sz="0" w:space="0" w:color="auto"/>
        <w:left w:val="none" w:sz="0" w:space="0" w:color="auto"/>
        <w:bottom w:val="none" w:sz="0" w:space="0" w:color="auto"/>
        <w:right w:val="none" w:sz="0" w:space="0" w:color="auto"/>
      </w:divBdr>
    </w:div>
    <w:div w:id="895579519">
      <w:bodyDiv w:val="1"/>
      <w:marLeft w:val="0"/>
      <w:marRight w:val="0"/>
      <w:marTop w:val="0"/>
      <w:marBottom w:val="0"/>
      <w:divBdr>
        <w:top w:val="none" w:sz="0" w:space="0" w:color="auto"/>
        <w:left w:val="none" w:sz="0" w:space="0" w:color="auto"/>
        <w:bottom w:val="none" w:sz="0" w:space="0" w:color="auto"/>
        <w:right w:val="none" w:sz="0" w:space="0" w:color="auto"/>
      </w:divBdr>
    </w:div>
    <w:div w:id="1053770927">
      <w:bodyDiv w:val="1"/>
      <w:marLeft w:val="0"/>
      <w:marRight w:val="0"/>
      <w:marTop w:val="0"/>
      <w:marBottom w:val="0"/>
      <w:divBdr>
        <w:top w:val="none" w:sz="0" w:space="0" w:color="auto"/>
        <w:left w:val="none" w:sz="0" w:space="0" w:color="auto"/>
        <w:bottom w:val="none" w:sz="0" w:space="0" w:color="auto"/>
        <w:right w:val="none" w:sz="0" w:space="0" w:color="auto"/>
      </w:divBdr>
    </w:div>
    <w:div w:id="1110777946">
      <w:bodyDiv w:val="1"/>
      <w:marLeft w:val="0"/>
      <w:marRight w:val="0"/>
      <w:marTop w:val="0"/>
      <w:marBottom w:val="0"/>
      <w:divBdr>
        <w:top w:val="none" w:sz="0" w:space="0" w:color="auto"/>
        <w:left w:val="none" w:sz="0" w:space="0" w:color="auto"/>
        <w:bottom w:val="none" w:sz="0" w:space="0" w:color="auto"/>
        <w:right w:val="none" w:sz="0" w:space="0" w:color="auto"/>
      </w:divBdr>
    </w:div>
    <w:div w:id="1124495957">
      <w:bodyDiv w:val="1"/>
      <w:marLeft w:val="0"/>
      <w:marRight w:val="0"/>
      <w:marTop w:val="0"/>
      <w:marBottom w:val="0"/>
      <w:divBdr>
        <w:top w:val="none" w:sz="0" w:space="0" w:color="auto"/>
        <w:left w:val="none" w:sz="0" w:space="0" w:color="auto"/>
        <w:bottom w:val="none" w:sz="0" w:space="0" w:color="auto"/>
        <w:right w:val="none" w:sz="0" w:space="0" w:color="auto"/>
      </w:divBdr>
    </w:div>
    <w:div w:id="1218475595">
      <w:bodyDiv w:val="1"/>
      <w:marLeft w:val="0"/>
      <w:marRight w:val="0"/>
      <w:marTop w:val="0"/>
      <w:marBottom w:val="0"/>
      <w:divBdr>
        <w:top w:val="none" w:sz="0" w:space="0" w:color="auto"/>
        <w:left w:val="none" w:sz="0" w:space="0" w:color="auto"/>
        <w:bottom w:val="none" w:sz="0" w:space="0" w:color="auto"/>
        <w:right w:val="none" w:sz="0" w:space="0" w:color="auto"/>
      </w:divBdr>
    </w:div>
    <w:div w:id="1288974088">
      <w:bodyDiv w:val="1"/>
      <w:marLeft w:val="0"/>
      <w:marRight w:val="0"/>
      <w:marTop w:val="0"/>
      <w:marBottom w:val="0"/>
      <w:divBdr>
        <w:top w:val="none" w:sz="0" w:space="0" w:color="auto"/>
        <w:left w:val="none" w:sz="0" w:space="0" w:color="auto"/>
        <w:bottom w:val="none" w:sz="0" w:space="0" w:color="auto"/>
        <w:right w:val="none" w:sz="0" w:space="0" w:color="auto"/>
      </w:divBdr>
    </w:div>
    <w:div w:id="1295451558">
      <w:bodyDiv w:val="1"/>
      <w:marLeft w:val="0"/>
      <w:marRight w:val="0"/>
      <w:marTop w:val="0"/>
      <w:marBottom w:val="0"/>
      <w:divBdr>
        <w:top w:val="none" w:sz="0" w:space="0" w:color="auto"/>
        <w:left w:val="none" w:sz="0" w:space="0" w:color="auto"/>
        <w:bottom w:val="none" w:sz="0" w:space="0" w:color="auto"/>
        <w:right w:val="none" w:sz="0" w:space="0" w:color="auto"/>
      </w:divBdr>
    </w:div>
    <w:div w:id="1364328749">
      <w:bodyDiv w:val="1"/>
      <w:marLeft w:val="0"/>
      <w:marRight w:val="0"/>
      <w:marTop w:val="0"/>
      <w:marBottom w:val="0"/>
      <w:divBdr>
        <w:top w:val="none" w:sz="0" w:space="0" w:color="auto"/>
        <w:left w:val="none" w:sz="0" w:space="0" w:color="auto"/>
        <w:bottom w:val="none" w:sz="0" w:space="0" w:color="auto"/>
        <w:right w:val="none" w:sz="0" w:space="0" w:color="auto"/>
      </w:divBdr>
    </w:div>
    <w:div w:id="1382440309">
      <w:bodyDiv w:val="1"/>
      <w:marLeft w:val="0"/>
      <w:marRight w:val="0"/>
      <w:marTop w:val="0"/>
      <w:marBottom w:val="0"/>
      <w:divBdr>
        <w:top w:val="none" w:sz="0" w:space="0" w:color="auto"/>
        <w:left w:val="none" w:sz="0" w:space="0" w:color="auto"/>
        <w:bottom w:val="none" w:sz="0" w:space="0" w:color="auto"/>
        <w:right w:val="none" w:sz="0" w:space="0" w:color="auto"/>
      </w:divBdr>
    </w:div>
    <w:div w:id="1559628483">
      <w:bodyDiv w:val="1"/>
      <w:marLeft w:val="0"/>
      <w:marRight w:val="0"/>
      <w:marTop w:val="0"/>
      <w:marBottom w:val="0"/>
      <w:divBdr>
        <w:top w:val="none" w:sz="0" w:space="0" w:color="auto"/>
        <w:left w:val="none" w:sz="0" w:space="0" w:color="auto"/>
        <w:bottom w:val="none" w:sz="0" w:space="0" w:color="auto"/>
        <w:right w:val="none" w:sz="0" w:space="0" w:color="auto"/>
      </w:divBdr>
    </w:div>
    <w:div w:id="1675692960">
      <w:bodyDiv w:val="1"/>
      <w:marLeft w:val="0"/>
      <w:marRight w:val="0"/>
      <w:marTop w:val="0"/>
      <w:marBottom w:val="0"/>
      <w:divBdr>
        <w:top w:val="none" w:sz="0" w:space="0" w:color="auto"/>
        <w:left w:val="none" w:sz="0" w:space="0" w:color="auto"/>
        <w:bottom w:val="none" w:sz="0" w:space="0" w:color="auto"/>
        <w:right w:val="none" w:sz="0" w:space="0" w:color="auto"/>
      </w:divBdr>
    </w:div>
    <w:div w:id="1691448154">
      <w:bodyDiv w:val="1"/>
      <w:marLeft w:val="0"/>
      <w:marRight w:val="0"/>
      <w:marTop w:val="0"/>
      <w:marBottom w:val="0"/>
      <w:divBdr>
        <w:top w:val="none" w:sz="0" w:space="0" w:color="auto"/>
        <w:left w:val="none" w:sz="0" w:space="0" w:color="auto"/>
        <w:bottom w:val="none" w:sz="0" w:space="0" w:color="auto"/>
        <w:right w:val="none" w:sz="0" w:space="0" w:color="auto"/>
      </w:divBdr>
    </w:div>
    <w:div w:id="1738505487">
      <w:bodyDiv w:val="1"/>
      <w:marLeft w:val="0"/>
      <w:marRight w:val="0"/>
      <w:marTop w:val="0"/>
      <w:marBottom w:val="0"/>
      <w:divBdr>
        <w:top w:val="none" w:sz="0" w:space="0" w:color="auto"/>
        <w:left w:val="none" w:sz="0" w:space="0" w:color="auto"/>
        <w:bottom w:val="none" w:sz="0" w:space="0" w:color="auto"/>
        <w:right w:val="none" w:sz="0" w:space="0" w:color="auto"/>
      </w:divBdr>
    </w:div>
    <w:div w:id="1742017649">
      <w:bodyDiv w:val="1"/>
      <w:marLeft w:val="0"/>
      <w:marRight w:val="0"/>
      <w:marTop w:val="0"/>
      <w:marBottom w:val="0"/>
      <w:divBdr>
        <w:top w:val="none" w:sz="0" w:space="0" w:color="auto"/>
        <w:left w:val="none" w:sz="0" w:space="0" w:color="auto"/>
        <w:bottom w:val="none" w:sz="0" w:space="0" w:color="auto"/>
        <w:right w:val="none" w:sz="0" w:space="0" w:color="auto"/>
      </w:divBdr>
    </w:div>
    <w:div w:id="1746952321">
      <w:bodyDiv w:val="1"/>
      <w:marLeft w:val="0"/>
      <w:marRight w:val="0"/>
      <w:marTop w:val="0"/>
      <w:marBottom w:val="0"/>
      <w:divBdr>
        <w:top w:val="none" w:sz="0" w:space="0" w:color="auto"/>
        <w:left w:val="none" w:sz="0" w:space="0" w:color="auto"/>
        <w:bottom w:val="none" w:sz="0" w:space="0" w:color="auto"/>
        <w:right w:val="none" w:sz="0" w:space="0" w:color="auto"/>
      </w:divBdr>
    </w:div>
    <w:div w:id="1749383226">
      <w:bodyDiv w:val="1"/>
      <w:marLeft w:val="0"/>
      <w:marRight w:val="0"/>
      <w:marTop w:val="0"/>
      <w:marBottom w:val="0"/>
      <w:divBdr>
        <w:top w:val="none" w:sz="0" w:space="0" w:color="auto"/>
        <w:left w:val="none" w:sz="0" w:space="0" w:color="auto"/>
        <w:bottom w:val="none" w:sz="0" w:space="0" w:color="auto"/>
        <w:right w:val="none" w:sz="0" w:space="0" w:color="auto"/>
      </w:divBdr>
    </w:div>
    <w:div w:id="1767847261">
      <w:bodyDiv w:val="1"/>
      <w:marLeft w:val="0"/>
      <w:marRight w:val="0"/>
      <w:marTop w:val="0"/>
      <w:marBottom w:val="0"/>
      <w:divBdr>
        <w:top w:val="none" w:sz="0" w:space="0" w:color="auto"/>
        <w:left w:val="none" w:sz="0" w:space="0" w:color="auto"/>
        <w:bottom w:val="none" w:sz="0" w:space="0" w:color="auto"/>
        <w:right w:val="none" w:sz="0" w:space="0" w:color="auto"/>
      </w:divBdr>
    </w:div>
    <w:div w:id="1785952478">
      <w:bodyDiv w:val="1"/>
      <w:marLeft w:val="0"/>
      <w:marRight w:val="0"/>
      <w:marTop w:val="0"/>
      <w:marBottom w:val="0"/>
      <w:divBdr>
        <w:top w:val="none" w:sz="0" w:space="0" w:color="auto"/>
        <w:left w:val="none" w:sz="0" w:space="0" w:color="auto"/>
        <w:bottom w:val="none" w:sz="0" w:space="0" w:color="auto"/>
        <w:right w:val="none" w:sz="0" w:space="0" w:color="auto"/>
      </w:divBdr>
    </w:div>
    <w:div w:id="1863397561">
      <w:bodyDiv w:val="1"/>
      <w:marLeft w:val="0"/>
      <w:marRight w:val="0"/>
      <w:marTop w:val="0"/>
      <w:marBottom w:val="0"/>
      <w:divBdr>
        <w:top w:val="none" w:sz="0" w:space="0" w:color="auto"/>
        <w:left w:val="none" w:sz="0" w:space="0" w:color="auto"/>
        <w:bottom w:val="none" w:sz="0" w:space="0" w:color="auto"/>
        <w:right w:val="none" w:sz="0" w:space="0" w:color="auto"/>
      </w:divBdr>
    </w:div>
    <w:div w:id="1978412230">
      <w:bodyDiv w:val="1"/>
      <w:marLeft w:val="0"/>
      <w:marRight w:val="0"/>
      <w:marTop w:val="0"/>
      <w:marBottom w:val="0"/>
      <w:divBdr>
        <w:top w:val="none" w:sz="0" w:space="0" w:color="auto"/>
        <w:left w:val="none" w:sz="0" w:space="0" w:color="auto"/>
        <w:bottom w:val="none" w:sz="0" w:space="0" w:color="auto"/>
        <w:right w:val="none" w:sz="0" w:space="0" w:color="auto"/>
      </w:divBdr>
    </w:div>
    <w:div w:id="1979720300">
      <w:bodyDiv w:val="1"/>
      <w:marLeft w:val="0"/>
      <w:marRight w:val="0"/>
      <w:marTop w:val="0"/>
      <w:marBottom w:val="0"/>
      <w:divBdr>
        <w:top w:val="none" w:sz="0" w:space="0" w:color="auto"/>
        <w:left w:val="none" w:sz="0" w:space="0" w:color="auto"/>
        <w:bottom w:val="none" w:sz="0" w:space="0" w:color="auto"/>
        <w:right w:val="none" w:sz="0" w:space="0" w:color="auto"/>
      </w:divBdr>
    </w:div>
    <w:div w:id="1984002316">
      <w:bodyDiv w:val="1"/>
      <w:marLeft w:val="0"/>
      <w:marRight w:val="0"/>
      <w:marTop w:val="0"/>
      <w:marBottom w:val="0"/>
      <w:divBdr>
        <w:top w:val="none" w:sz="0" w:space="0" w:color="auto"/>
        <w:left w:val="none" w:sz="0" w:space="0" w:color="auto"/>
        <w:bottom w:val="none" w:sz="0" w:space="0" w:color="auto"/>
        <w:right w:val="none" w:sz="0" w:space="0" w:color="auto"/>
      </w:divBdr>
    </w:div>
    <w:div w:id="2082480645">
      <w:bodyDiv w:val="1"/>
      <w:marLeft w:val="0"/>
      <w:marRight w:val="0"/>
      <w:marTop w:val="0"/>
      <w:marBottom w:val="0"/>
      <w:divBdr>
        <w:top w:val="none" w:sz="0" w:space="0" w:color="auto"/>
        <w:left w:val="none" w:sz="0" w:space="0" w:color="auto"/>
        <w:bottom w:val="none" w:sz="0" w:space="0" w:color="auto"/>
        <w:right w:val="none" w:sz="0" w:space="0" w:color="auto"/>
      </w:divBdr>
    </w:div>
    <w:div w:id="2112161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3404</TotalTime>
  <Pages>64</Pages>
  <Words>21208</Words>
  <Characters>120887</Characters>
  <Application>Microsoft Office Word</Application>
  <DocSecurity>0</DocSecurity>
  <Lines>1007</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МО город Краснодар</Company>
  <LinksUpToDate>false</LinksUpToDate>
  <CharactersWithSpaces>141812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Диденко Екатерина Андреевна</dc:creator>
  <cp:keywords/>
  <dc:description/>
  <cp:lastModifiedBy>Петрова Татьяна Александровна</cp:lastModifiedBy>
  <cp:revision>797</cp:revision>
  <cp:lastPrinted>2024-05-28T11:44:00Z</cp:lastPrinted>
  <dcterms:created xsi:type="dcterms:W3CDTF">2022-12-27T06:28:00Z</dcterms:created>
  <dcterms:modified xsi:type="dcterms:W3CDTF">2024-10-19T14:35:00Z</dcterms:modified>
</cp:coreProperties>
</file>